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B8368C">
        <w:rPr>
          <w:rFonts w:ascii="Times New Roman" w:eastAsia="Calibri" w:hAnsi="Times New Roman" w:cs="Times New Roman"/>
          <w:bCs/>
          <w:sz w:val="12"/>
          <w:szCs w:val="12"/>
        </w:rPr>
        <w:t>Постановление администрации городского поселения Суходол</w:t>
      </w:r>
      <w:r w:rsidR="008E6726">
        <w:rPr>
          <w:rFonts w:ascii="Times New Roman" w:eastAsia="Calibri" w:hAnsi="Times New Roman" w:cs="Times New Roman"/>
          <w:bCs/>
          <w:sz w:val="12"/>
          <w:szCs w:val="12"/>
        </w:rPr>
        <w:t xml:space="preserve"> муниципального района </w:t>
      </w:r>
      <w:r w:rsidR="00B8368C">
        <w:rPr>
          <w:rFonts w:ascii="Times New Roman" w:eastAsia="Calibri" w:hAnsi="Times New Roman" w:cs="Times New Roman"/>
          <w:bCs/>
          <w:sz w:val="12"/>
          <w:szCs w:val="12"/>
        </w:rPr>
        <w:t>Сергиевский Самарской области №29 от «03</w:t>
      </w:r>
      <w:r w:rsidR="008E6726">
        <w:rPr>
          <w:rFonts w:ascii="Times New Roman" w:eastAsia="Calibri" w:hAnsi="Times New Roman" w:cs="Times New Roman"/>
          <w:bCs/>
          <w:sz w:val="12"/>
          <w:szCs w:val="12"/>
        </w:rPr>
        <w:t xml:space="preserve">» </w:t>
      </w:r>
      <w:r w:rsidR="00B8368C">
        <w:rPr>
          <w:rFonts w:ascii="Times New Roman" w:eastAsia="Calibri" w:hAnsi="Times New Roman" w:cs="Times New Roman"/>
          <w:bCs/>
          <w:sz w:val="12"/>
          <w:szCs w:val="12"/>
        </w:rPr>
        <w:t>марта</w:t>
      </w:r>
      <w:r w:rsidR="008E6726">
        <w:rPr>
          <w:rFonts w:ascii="Times New Roman" w:eastAsia="Calibri" w:hAnsi="Times New Roman" w:cs="Times New Roman"/>
          <w:bCs/>
          <w:sz w:val="12"/>
          <w:szCs w:val="12"/>
        </w:rPr>
        <w:t xml:space="preserve"> 2023 года «</w:t>
      </w:r>
      <w:r w:rsidR="00B8368C" w:rsidRPr="00B8368C">
        <w:rPr>
          <w:rFonts w:ascii="Times New Roman" w:hAnsi="Times New Roman" w:cs="Times New Roman"/>
          <w:sz w:val="12"/>
          <w:szCs w:val="12"/>
        </w:rPr>
        <w:t>Об утверждении муниципальной Программы «Поддержка инициатив населения городского поселения Суходол  муниципального района Сергиевский Самар</w:t>
      </w:r>
      <w:r w:rsidR="00B8368C">
        <w:rPr>
          <w:rFonts w:ascii="Times New Roman" w:hAnsi="Times New Roman" w:cs="Times New Roman"/>
          <w:sz w:val="12"/>
          <w:szCs w:val="12"/>
        </w:rPr>
        <w:t>ской области на 2023-2027 годы»</w:t>
      </w:r>
      <w:r w:rsidR="008E6726">
        <w:rPr>
          <w:rFonts w:ascii="Times New Roman" w:hAnsi="Times New Roman" w:cs="Times New Roman"/>
          <w:sz w:val="12"/>
          <w:szCs w:val="12"/>
        </w:rPr>
        <w:t>»</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8E6726">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B8368C">
        <w:rPr>
          <w:rFonts w:ascii="Times New Roman" w:eastAsia="Calibri" w:hAnsi="Times New Roman" w:cs="Times New Roman"/>
          <w:bCs/>
          <w:sz w:val="12"/>
          <w:szCs w:val="12"/>
        </w:rPr>
        <w:t>………</w:t>
      </w:r>
      <w:r w:rsidR="008E672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C63D83" w:rsidRDefault="00D25CFC"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B8368C" w:rsidRPr="00B8368C">
        <w:rPr>
          <w:rFonts w:ascii="Times New Roman" w:eastAsia="Calibri" w:hAnsi="Times New Roman" w:cs="Times New Roman"/>
          <w:bCs/>
          <w:sz w:val="12"/>
          <w:szCs w:val="12"/>
        </w:rPr>
        <w:t>ИНФОРМАЦИОННОЕ СООБЩЕНИЕ</w:t>
      </w:r>
      <w:r w:rsidR="00F907F6">
        <w:rPr>
          <w:rFonts w:ascii="Times New Roman" w:eastAsia="Calibri" w:hAnsi="Times New Roman" w:cs="Times New Roman"/>
          <w:bCs/>
          <w:sz w:val="12"/>
          <w:szCs w:val="12"/>
        </w:rPr>
        <w:t>………………………………………………….……</w:t>
      </w:r>
      <w:r w:rsidR="00B8368C">
        <w:rPr>
          <w:rFonts w:ascii="Times New Roman" w:eastAsia="Calibri" w:hAnsi="Times New Roman" w:cs="Times New Roman"/>
          <w:bCs/>
          <w:sz w:val="12"/>
          <w:szCs w:val="12"/>
        </w:rPr>
        <w:t>………………………………………………..4</w:t>
      </w:r>
    </w:p>
    <w:p w:rsidR="006F2DDD" w:rsidRDefault="00D25CFC" w:rsidP="007C06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B71ABF">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 от « »  2023 года «</w:t>
      </w:r>
      <w:r w:rsidR="00B71ABF" w:rsidRPr="00B71ABF">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00B71ABF" w:rsidRPr="00B71ABF">
        <w:rPr>
          <w:rFonts w:ascii="Times New Roman" w:hAnsi="Times New Roman" w:cs="Times New Roman"/>
          <w:sz w:val="12"/>
          <w:szCs w:val="12"/>
        </w:rPr>
        <w:t>кв</w:t>
      </w:r>
      <w:proofErr w:type="gramStart"/>
      <w:r w:rsidR="00B71ABF" w:rsidRPr="00B71ABF">
        <w:rPr>
          <w:rFonts w:ascii="Times New Roman" w:hAnsi="Times New Roman" w:cs="Times New Roman"/>
          <w:sz w:val="12"/>
          <w:szCs w:val="12"/>
        </w:rPr>
        <w:t>.м</w:t>
      </w:r>
      <w:proofErr w:type="spellEnd"/>
      <w:proofErr w:type="gramEnd"/>
      <w:r w:rsidR="00B71ABF" w:rsidRPr="00B71ABF">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00B71ABF" w:rsidRPr="00B71ABF">
        <w:rPr>
          <w:rFonts w:ascii="Times New Roman" w:hAnsi="Times New Roman" w:cs="Times New Roman"/>
          <w:sz w:val="12"/>
          <w:szCs w:val="12"/>
        </w:rPr>
        <w:t>пгт</w:t>
      </w:r>
      <w:proofErr w:type="spellEnd"/>
      <w:r w:rsidR="00B71ABF" w:rsidRPr="00B71ABF">
        <w:rPr>
          <w:rFonts w:ascii="Times New Roman" w:hAnsi="Times New Roman" w:cs="Times New Roman"/>
          <w:sz w:val="12"/>
          <w:szCs w:val="12"/>
        </w:rPr>
        <w:t xml:space="preserve">. Суходол, </w:t>
      </w:r>
      <w:proofErr w:type="spellStart"/>
      <w:r w:rsidR="00B71ABF" w:rsidRPr="00B71ABF">
        <w:rPr>
          <w:rFonts w:ascii="Times New Roman" w:hAnsi="Times New Roman" w:cs="Times New Roman"/>
          <w:sz w:val="12"/>
          <w:szCs w:val="12"/>
        </w:rPr>
        <w:t>ул</w:t>
      </w:r>
      <w:proofErr w:type="gramStart"/>
      <w:r w:rsidR="00B71ABF" w:rsidRPr="00B71ABF">
        <w:rPr>
          <w:rFonts w:ascii="Times New Roman" w:hAnsi="Times New Roman" w:cs="Times New Roman"/>
          <w:sz w:val="12"/>
          <w:szCs w:val="12"/>
        </w:rPr>
        <w:t>.Ш</w:t>
      </w:r>
      <w:proofErr w:type="gramEnd"/>
      <w:r w:rsidR="00B71ABF" w:rsidRPr="00B71ABF">
        <w:rPr>
          <w:rFonts w:ascii="Times New Roman" w:hAnsi="Times New Roman" w:cs="Times New Roman"/>
          <w:sz w:val="12"/>
          <w:szCs w:val="12"/>
        </w:rPr>
        <w:t>кольная</w:t>
      </w:r>
      <w:proofErr w:type="spellEnd"/>
      <w:r w:rsidR="00B71ABF" w:rsidRPr="00B71ABF">
        <w:rPr>
          <w:rFonts w:ascii="Times New Roman" w:hAnsi="Times New Roman" w:cs="Times New Roman"/>
          <w:sz w:val="12"/>
          <w:szCs w:val="12"/>
        </w:rPr>
        <w:t>, д.50</w:t>
      </w:r>
      <w:r w:rsidR="00B71ABF">
        <w:rPr>
          <w:rFonts w:ascii="Times New Roman" w:hAnsi="Times New Roman" w:cs="Times New Roman"/>
          <w:sz w:val="12"/>
          <w:szCs w:val="12"/>
        </w:rPr>
        <w:t>»</w:t>
      </w:r>
      <w:r w:rsidR="006F2DDD">
        <w:rPr>
          <w:rFonts w:ascii="Times New Roman" w:eastAsia="Calibri" w:hAnsi="Times New Roman" w:cs="Times New Roman"/>
          <w:bCs/>
          <w:sz w:val="12"/>
          <w:szCs w:val="12"/>
        </w:rPr>
        <w:t>……</w:t>
      </w:r>
      <w:r w:rsidR="00B71ABF">
        <w:rPr>
          <w:rFonts w:ascii="Times New Roman" w:eastAsia="Calibri" w:hAnsi="Times New Roman" w:cs="Times New Roman"/>
          <w:bCs/>
          <w:sz w:val="12"/>
          <w:szCs w:val="12"/>
        </w:rPr>
        <w:t>…………………………………………………………………………………………………………………………………………………..4</w:t>
      </w:r>
    </w:p>
    <w:p w:rsidR="00B71ABF" w:rsidRDefault="00B1127F" w:rsidP="00B71A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B71ABF">
        <w:rPr>
          <w:rFonts w:ascii="Times New Roman" w:eastAsia="Calibri" w:hAnsi="Times New Roman" w:cs="Times New Roman"/>
          <w:bCs/>
          <w:sz w:val="12"/>
          <w:szCs w:val="12"/>
        </w:rPr>
        <w:t>Постановление администрации сельского поселения Кутузовский муниципального района Сергиевский Самарской области №14 от «02» марта 2023 года «</w:t>
      </w:r>
      <w:r w:rsidR="00B71ABF" w:rsidRPr="00B71ABF">
        <w:rPr>
          <w:rFonts w:ascii="Times New Roman" w:hAnsi="Times New Roman" w:cs="Times New Roman"/>
          <w:sz w:val="12"/>
          <w:szCs w:val="12"/>
        </w:rPr>
        <w:t>Об утверждении муниципальной Программы «Поддержка инициатив населения сельского поселения Кутузовский  муниципального района Сергиевский Самарской области на 2023-2027 годы»</w:t>
      </w:r>
      <w:r w:rsidR="00B71ABF">
        <w:rPr>
          <w:rFonts w:ascii="Times New Roman" w:hAnsi="Times New Roman" w:cs="Times New Roman"/>
          <w:sz w:val="12"/>
          <w:szCs w:val="12"/>
        </w:rPr>
        <w:t>»</w:t>
      </w:r>
      <w:r w:rsidR="00B71ABF">
        <w:rPr>
          <w:rFonts w:ascii="Times New Roman" w:eastAsia="Calibri" w:hAnsi="Times New Roman" w:cs="Times New Roman"/>
          <w:bCs/>
          <w:sz w:val="12"/>
          <w:szCs w:val="12"/>
        </w:rPr>
        <w:t>………………………………………………….………………….4</w:t>
      </w:r>
    </w:p>
    <w:p w:rsidR="004C1022" w:rsidRDefault="00DD0481" w:rsidP="00DD04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802623" w:rsidRPr="00802623">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w:t>
      </w:r>
      <w:r w:rsidR="00802623">
        <w:rPr>
          <w:rFonts w:ascii="Times New Roman" w:eastAsia="Calibri" w:hAnsi="Times New Roman" w:cs="Times New Roman"/>
          <w:bCs/>
          <w:sz w:val="12"/>
          <w:szCs w:val="12"/>
        </w:rPr>
        <w:t>………………………………………………………………………...6</w:t>
      </w:r>
    </w:p>
    <w:p w:rsidR="00DD0481" w:rsidRDefault="00DD0481" w:rsidP="00AE6F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E6FFC">
        <w:rPr>
          <w:rFonts w:ascii="Times New Roman" w:eastAsia="Calibri" w:hAnsi="Times New Roman" w:cs="Times New Roman"/>
          <w:bCs/>
          <w:sz w:val="12"/>
          <w:szCs w:val="12"/>
        </w:rPr>
        <w:t xml:space="preserve"> </w:t>
      </w:r>
      <w:r w:rsidR="008332EF" w:rsidRPr="00802623">
        <w:rPr>
          <w:rFonts w:ascii="Times New Roman" w:eastAsia="Calibri" w:hAnsi="Times New Roman" w:cs="Times New Roman"/>
          <w:bCs/>
          <w:sz w:val="12"/>
          <w:szCs w:val="12"/>
        </w:rPr>
        <w:t>Сообщение о возможном установлении публичного сервитута</w:t>
      </w:r>
      <w:r w:rsidR="008332EF">
        <w:rPr>
          <w:rFonts w:ascii="Times New Roman" w:eastAsia="Calibri" w:hAnsi="Times New Roman" w:cs="Times New Roman"/>
          <w:bCs/>
          <w:sz w:val="12"/>
          <w:szCs w:val="12"/>
        </w:rPr>
        <w:t>……………………………………………………………………………...7</w:t>
      </w:r>
    </w:p>
    <w:p w:rsidR="00DD0481" w:rsidRDefault="00DD0481" w:rsidP="004768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768E1">
        <w:rPr>
          <w:rFonts w:ascii="Times New Roman" w:eastAsia="Calibri" w:hAnsi="Times New Roman" w:cs="Times New Roman"/>
          <w:bCs/>
          <w:sz w:val="12"/>
          <w:szCs w:val="12"/>
        </w:rPr>
        <w:t xml:space="preserve"> </w:t>
      </w:r>
      <w:r w:rsidR="00954098" w:rsidRPr="00954098">
        <w:rPr>
          <w:rFonts w:ascii="Times New Roman" w:eastAsia="Calibri" w:hAnsi="Times New Roman" w:cs="Times New Roman"/>
          <w:bCs/>
          <w:sz w:val="12"/>
          <w:szCs w:val="12"/>
        </w:rPr>
        <w:t>Сообщение о возможном установлении публичного сервитута</w:t>
      </w:r>
      <w:r w:rsidR="00954098">
        <w:rPr>
          <w:rFonts w:ascii="Times New Roman" w:eastAsia="Calibri" w:hAnsi="Times New Roman" w:cs="Times New Roman"/>
          <w:bCs/>
          <w:sz w:val="12"/>
          <w:szCs w:val="12"/>
        </w:rPr>
        <w:t>………………………………………………………………………………8</w:t>
      </w:r>
    </w:p>
    <w:p w:rsidR="007C0623" w:rsidRPr="00042669" w:rsidRDefault="00042669" w:rsidP="00A53557">
      <w:pPr>
        <w:tabs>
          <w:tab w:val="left" w:pos="6936"/>
        </w:tabs>
        <w:spacing w:after="0" w:line="240" w:lineRule="auto"/>
        <w:ind w:firstLine="284"/>
        <w:jc w:val="both"/>
        <w:rPr>
          <w:rFonts w:ascii="Times New Roman" w:eastAsia="Calibri" w:hAnsi="Times New Roman" w:cs="Times New Roman"/>
          <w:bCs/>
          <w:sz w:val="12"/>
          <w:szCs w:val="12"/>
        </w:rPr>
      </w:pPr>
      <w:r w:rsidRPr="00042669">
        <w:rPr>
          <w:rFonts w:ascii="Times New Roman" w:eastAsia="Calibri" w:hAnsi="Times New Roman" w:cs="Times New Roman"/>
          <w:bCs/>
          <w:sz w:val="12"/>
          <w:szCs w:val="12"/>
        </w:rPr>
        <w:t>8. Сообщение о возможном установлении публичного сервитута</w:t>
      </w:r>
      <w:r>
        <w:rPr>
          <w:rFonts w:ascii="Times New Roman" w:eastAsia="Calibri" w:hAnsi="Times New Roman" w:cs="Times New Roman"/>
          <w:bCs/>
          <w:sz w:val="12"/>
          <w:szCs w:val="12"/>
        </w:rPr>
        <w:t>………………………………………………………………………………30</w:t>
      </w: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B8368C" w:rsidRDefault="00B8368C" w:rsidP="00A53557">
      <w:pPr>
        <w:tabs>
          <w:tab w:val="left" w:pos="6936"/>
        </w:tabs>
        <w:spacing w:after="0" w:line="240" w:lineRule="auto"/>
        <w:ind w:firstLine="284"/>
        <w:jc w:val="both"/>
        <w:rPr>
          <w:rFonts w:ascii="Times New Roman" w:eastAsia="Calibri" w:hAnsi="Times New Roman" w:cs="Times New Roman"/>
          <w:bCs/>
          <w:sz w:val="12"/>
          <w:szCs w:val="12"/>
        </w:rPr>
      </w:pPr>
    </w:p>
    <w:p w:rsidR="00B8368C" w:rsidRDefault="00B8368C" w:rsidP="00A53557">
      <w:pPr>
        <w:tabs>
          <w:tab w:val="left" w:pos="6936"/>
        </w:tabs>
        <w:spacing w:after="0" w:line="240" w:lineRule="auto"/>
        <w:ind w:firstLine="284"/>
        <w:jc w:val="both"/>
        <w:rPr>
          <w:rFonts w:ascii="Times New Roman" w:eastAsia="Calibri" w:hAnsi="Times New Roman" w:cs="Times New Roman"/>
          <w:bCs/>
          <w:sz w:val="12"/>
          <w:szCs w:val="12"/>
        </w:rPr>
      </w:pPr>
    </w:p>
    <w:p w:rsidR="00802623" w:rsidRDefault="00802623" w:rsidP="00A53557">
      <w:pPr>
        <w:tabs>
          <w:tab w:val="left" w:pos="6936"/>
        </w:tabs>
        <w:spacing w:after="0" w:line="240" w:lineRule="auto"/>
        <w:ind w:firstLine="284"/>
        <w:jc w:val="both"/>
        <w:rPr>
          <w:rFonts w:ascii="Times New Roman" w:eastAsia="Calibri" w:hAnsi="Times New Roman" w:cs="Times New Roman"/>
          <w:bCs/>
          <w:sz w:val="12"/>
          <w:szCs w:val="12"/>
        </w:rPr>
      </w:pPr>
    </w:p>
    <w:p w:rsidR="00802623" w:rsidRDefault="00802623" w:rsidP="00A53557">
      <w:pPr>
        <w:tabs>
          <w:tab w:val="left" w:pos="6936"/>
        </w:tabs>
        <w:spacing w:after="0" w:line="240" w:lineRule="auto"/>
        <w:ind w:firstLine="284"/>
        <w:jc w:val="both"/>
        <w:rPr>
          <w:rFonts w:ascii="Times New Roman" w:eastAsia="Calibri" w:hAnsi="Times New Roman" w:cs="Times New Roman"/>
          <w:bCs/>
          <w:sz w:val="12"/>
          <w:szCs w:val="12"/>
        </w:rPr>
      </w:pPr>
    </w:p>
    <w:p w:rsidR="008332EF" w:rsidRDefault="008332EF" w:rsidP="00A53557">
      <w:pPr>
        <w:tabs>
          <w:tab w:val="left" w:pos="6936"/>
        </w:tabs>
        <w:spacing w:after="0" w:line="240" w:lineRule="auto"/>
        <w:ind w:firstLine="284"/>
        <w:jc w:val="both"/>
        <w:rPr>
          <w:rFonts w:ascii="Times New Roman" w:eastAsia="Calibri" w:hAnsi="Times New Roman" w:cs="Times New Roman"/>
          <w:bCs/>
          <w:sz w:val="12"/>
          <w:szCs w:val="12"/>
        </w:rPr>
      </w:pPr>
    </w:p>
    <w:p w:rsidR="008332EF" w:rsidRDefault="008332E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954098" w:rsidRDefault="00954098" w:rsidP="00A53557">
      <w:pPr>
        <w:tabs>
          <w:tab w:val="left" w:pos="6936"/>
        </w:tabs>
        <w:spacing w:after="0" w:line="240" w:lineRule="auto"/>
        <w:ind w:firstLine="284"/>
        <w:jc w:val="both"/>
        <w:rPr>
          <w:rFonts w:ascii="Times New Roman" w:eastAsia="Calibri" w:hAnsi="Times New Roman" w:cs="Times New Roman"/>
          <w:bCs/>
          <w:sz w:val="12"/>
          <w:szCs w:val="12"/>
        </w:rPr>
      </w:pPr>
    </w:p>
    <w:p w:rsidR="00954098" w:rsidRDefault="00954098" w:rsidP="00A53557">
      <w:pPr>
        <w:tabs>
          <w:tab w:val="left" w:pos="6936"/>
        </w:tabs>
        <w:spacing w:after="0" w:line="240" w:lineRule="auto"/>
        <w:ind w:firstLine="284"/>
        <w:jc w:val="both"/>
        <w:rPr>
          <w:rFonts w:ascii="Times New Roman" w:eastAsia="Calibri" w:hAnsi="Times New Roman" w:cs="Times New Roman"/>
          <w:bCs/>
          <w:sz w:val="12"/>
          <w:szCs w:val="12"/>
        </w:rPr>
      </w:pPr>
    </w:p>
    <w:p w:rsidR="00954098" w:rsidRDefault="00954098"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B71ABF" w:rsidRDefault="00B71AB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B71ABF" w:rsidRDefault="00B71AB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6F2DDD" w:rsidRDefault="006F2DDD"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D25CFC" w:rsidRDefault="00D25CFC" w:rsidP="00D25CFC">
      <w:pPr>
        <w:tabs>
          <w:tab w:val="left" w:pos="6936"/>
        </w:tabs>
        <w:spacing w:after="0" w:line="240" w:lineRule="auto"/>
        <w:jc w:val="both"/>
        <w:rPr>
          <w:rFonts w:ascii="Times New Roman" w:eastAsia="Calibri" w:hAnsi="Times New Roman" w:cs="Times New Roman"/>
          <w:bCs/>
          <w:sz w:val="12"/>
          <w:szCs w:val="12"/>
        </w:rPr>
      </w:pPr>
    </w:p>
    <w:p w:rsidR="00B71ABF" w:rsidRDefault="00B71ABF" w:rsidP="00D25CFC">
      <w:pPr>
        <w:tabs>
          <w:tab w:val="left" w:pos="6936"/>
        </w:tabs>
        <w:spacing w:after="0" w:line="240" w:lineRule="auto"/>
        <w:jc w:val="both"/>
        <w:rPr>
          <w:rFonts w:ascii="Times New Roman" w:eastAsia="Calibri" w:hAnsi="Times New Roman" w:cs="Times New Roman"/>
          <w:bCs/>
          <w:sz w:val="12"/>
          <w:szCs w:val="12"/>
        </w:rPr>
      </w:pPr>
    </w:p>
    <w:p w:rsidR="00D30489" w:rsidRDefault="00D30489" w:rsidP="00D30489">
      <w:pPr>
        <w:spacing w:after="0" w:line="240" w:lineRule="auto"/>
        <w:ind w:firstLine="284"/>
        <w:jc w:val="center"/>
        <w:rPr>
          <w:rFonts w:ascii="Times New Roman" w:hAnsi="Times New Roman" w:cs="Times New Roman"/>
          <w:sz w:val="12"/>
          <w:szCs w:val="12"/>
        </w:rPr>
      </w:pPr>
      <w:bookmarkStart w:id="0" w:name="_Hlk10193972"/>
      <w:r w:rsidRPr="00D30489">
        <w:rPr>
          <w:rFonts w:ascii="Times New Roman" w:hAnsi="Times New Roman" w:cs="Times New Roman"/>
          <w:sz w:val="12"/>
          <w:szCs w:val="12"/>
        </w:rPr>
        <w:lastRenderedPageBreak/>
        <w:t>Администрация</w:t>
      </w:r>
    </w:p>
    <w:p w:rsidR="00D30489" w:rsidRDefault="00D30489" w:rsidP="00D30489">
      <w:pPr>
        <w:spacing w:after="0" w:line="240" w:lineRule="auto"/>
        <w:ind w:firstLine="284"/>
        <w:jc w:val="center"/>
        <w:rPr>
          <w:rFonts w:ascii="Times New Roman" w:hAnsi="Times New Roman" w:cs="Times New Roman"/>
          <w:sz w:val="12"/>
          <w:szCs w:val="12"/>
        </w:rPr>
      </w:pPr>
      <w:r w:rsidRPr="00D30489">
        <w:rPr>
          <w:rFonts w:ascii="Times New Roman" w:hAnsi="Times New Roman" w:cs="Times New Roman"/>
          <w:sz w:val="12"/>
          <w:szCs w:val="12"/>
        </w:rPr>
        <w:t xml:space="preserve"> городского поселения Суходол </w:t>
      </w:r>
    </w:p>
    <w:p w:rsidR="00D30489" w:rsidRPr="00D30489" w:rsidRDefault="00D30489" w:rsidP="00D30489">
      <w:pPr>
        <w:spacing w:after="0" w:line="240" w:lineRule="auto"/>
        <w:ind w:firstLine="284"/>
        <w:jc w:val="center"/>
        <w:rPr>
          <w:rFonts w:ascii="Times New Roman" w:hAnsi="Times New Roman" w:cs="Times New Roman"/>
          <w:sz w:val="12"/>
          <w:szCs w:val="12"/>
        </w:rPr>
      </w:pPr>
      <w:r w:rsidRPr="00D30489">
        <w:rPr>
          <w:rFonts w:ascii="Times New Roman" w:hAnsi="Times New Roman" w:cs="Times New Roman"/>
          <w:sz w:val="12"/>
          <w:szCs w:val="12"/>
        </w:rPr>
        <w:t xml:space="preserve">муниципального района Сергиевский </w:t>
      </w:r>
    </w:p>
    <w:p w:rsidR="00D30489" w:rsidRPr="00D30489" w:rsidRDefault="00D30489" w:rsidP="00D304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30489" w:rsidRPr="00D30489" w:rsidRDefault="00D30489" w:rsidP="00D304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E6FFC" w:rsidRDefault="00D30489" w:rsidP="00D30489">
      <w:pPr>
        <w:spacing w:after="0" w:line="240" w:lineRule="auto"/>
        <w:ind w:firstLine="284"/>
        <w:rPr>
          <w:rFonts w:ascii="Times New Roman" w:hAnsi="Times New Roman" w:cs="Times New Roman"/>
          <w:sz w:val="12"/>
          <w:szCs w:val="12"/>
        </w:rPr>
      </w:pPr>
      <w:r w:rsidRPr="00D30489">
        <w:rPr>
          <w:rFonts w:ascii="Times New Roman" w:hAnsi="Times New Roman" w:cs="Times New Roman"/>
          <w:sz w:val="12"/>
          <w:szCs w:val="12"/>
        </w:rPr>
        <w:t>«03» марта 2023 г.</w:t>
      </w:r>
      <w:r>
        <w:rPr>
          <w:rFonts w:ascii="Times New Roman" w:hAnsi="Times New Roman" w:cs="Times New Roman"/>
          <w:sz w:val="12"/>
          <w:szCs w:val="12"/>
        </w:rPr>
        <w:t xml:space="preserve">                                                                                                                                                                                                         №</w:t>
      </w:r>
      <w:r w:rsidRPr="00D30489">
        <w:rPr>
          <w:rFonts w:ascii="Times New Roman" w:hAnsi="Times New Roman" w:cs="Times New Roman"/>
          <w:sz w:val="12"/>
          <w:szCs w:val="12"/>
        </w:rPr>
        <w:t>29</w:t>
      </w:r>
    </w:p>
    <w:p w:rsidR="00D30489" w:rsidRPr="00D30489" w:rsidRDefault="00D30489" w:rsidP="00D30489">
      <w:pPr>
        <w:spacing w:after="0" w:line="240" w:lineRule="auto"/>
        <w:ind w:firstLine="284"/>
        <w:jc w:val="center"/>
        <w:rPr>
          <w:rFonts w:ascii="Times New Roman" w:hAnsi="Times New Roman" w:cs="Times New Roman"/>
          <w:sz w:val="12"/>
          <w:szCs w:val="12"/>
        </w:rPr>
      </w:pPr>
      <w:r w:rsidRPr="00D30489">
        <w:rPr>
          <w:rFonts w:ascii="Times New Roman" w:hAnsi="Times New Roman" w:cs="Times New Roman"/>
          <w:sz w:val="12"/>
          <w:szCs w:val="12"/>
        </w:rPr>
        <w:t>Об утверждении муниципальной Программы «Поддержка инициатив населени</w:t>
      </w:r>
      <w:r>
        <w:rPr>
          <w:rFonts w:ascii="Times New Roman" w:hAnsi="Times New Roman" w:cs="Times New Roman"/>
          <w:sz w:val="12"/>
          <w:szCs w:val="12"/>
        </w:rPr>
        <w:t xml:space="preserve">я городского поселения Суходол </w:t>
      </w:r>
      <w:r w:rsidRPr="00D30489">
        <w:rPr>
          <w:rFonts w:ascii="Times New Roman" w:hAnsi="Times New Roman" w:cs="Times New Roman"/>
          <w:sz w:val="12"/>
          <w:szCs w:val="12"/>
        </w:rPr>
        <w:t>муниципального района Сергиевский Самарской области на 2023-2027 годы».</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w:t>
      </w:r>
      <w:proofErr w:type="gramStart"/>
      <w:r w:rsidRPr="00D30489">
        <w:rPr>
          <w:rFonts w:ascii="Times New Roman" w:hAnsi="Times New Roman" w:cs="Times New Roman"/>
          <w:sz w:val="12"/>
          <w:szCs w:val="12"/>
        </w:rPr>
        <w:t>Уставом городского поселения Суходол муниципального района Сергиевский, постановлением администрации городского поселения Суходол муниципального района Сергиевский №12 от 07.02.2020г. «Об утверждении Порядка принятия решения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в целях содействия становлению и развитию в городском поселении Суходол муниципального района Сергиевский развитого и активного местного сообщества, формирования</w:t>
      </w:r>
      <w:proofErr w:type="gramEnd"/>
      <w:r w:rsidRPr="00D30489">
        <w:rPr>
          <w:rFonts w:ascii="Times New Roman" w:hAnsi="Times New Roman" w:cs="Times New Roman"/>
          <w:sz w:val="12"/>
          <w:szCs w:val="12"/>
        </w:rPr>
        <w:t xml:space="preserve"> благоприятных условий для выявления и реализации гражданских инициатив, администрация городского поселения Суходол муниципального района Сергиевский,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ПОСТАНОВЛЯЕТ:</w:t>
      </w:r>
    </w:p>
    <w:p w:rsidR="00D30489" w:rsidRPr="00D30489" w:rsidRDefault="00D3048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30489">
        <w:rPr>
          <w:rFonts w:ascii="Times New Roman" w:hAnsi="Times New Roman" w:cs="Times New Roman"/>
          <w:sz w:val="12"/>
          <w:szCs w:val="12"/>
        </w:rPr>
        <w:t>Утвердить муниципальную Программу «Поддержка инициатив населения городского поселения Суходол  муниципального района Сергиевский Самарской области на 2023-2027 годы» согласно Приложению №1 к настоящему постановлению.</w:t>
      </w:r>
    </w:p>
    <w:p w:rsidR="00D30489" w:rsidRPr="00D30489" w:rsidRDefault="00D3048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30489">
        <w:rPr>
          <w:rFonts w:ascii="Times New Roman"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городского поселения Суходол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D30489" w:rsidRPr="00D30489" w:rsidRDefault="00D3048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30489">
        <w:rPr>
          <w:rFonts w:ascii="Times New Roman" w:hAnsi="Times New Roman" w:cs="Times New Roman"/>
          <w:sz w:val="12"/>
          <w:szCs w:val="12"/>
        </w:rPr>
        <w:t>Опубликовать настоящее Постановление в газете «Сергиевский вестник».</w:t>
      </w:r>
    </w:p>
    <w:p w:rsidR="00D30489" w:rsidRPr="00D30489" w:rsidRDefault="00D3048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30489">
        <w:rPr>
          <w:rFonts w:ascii="Times New Roman" w:hAnsi="Times New Roman" w:cs="Times New Roman"/>
          <w:sz w:val="12"/>
          <w:szCs w:val="12"/>
        </w:rPr>
        <w:t>Настоящее Постановление вступает в силу после опубликования.</w:t>
      </w:r>
    </w:p>
    <w:p w:rsidR="00D30489" w:rsidRPr="00D30489" w:rsidRDefault="00D3048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D30489">
        <w:rPr>
          <w:rFonts w:ascii="Times New Roman" w:hAnsi="Times New Roman" w:cs="Times New Roman"/>
          <w:sz w:val="12"/>
          <w:szCs w:val="12"/>
        </w:rPr>
        <w:t>Контроль за</w:t>
      </w:r>
      <w:proofErr w:type="gramEnd"/>
      <w:r w:rsidRPr="00D304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Глава городского поселения Суходол</w:t>
      </w:r>
    </w:p>
    <w:p w:rsid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 xml:space="preserve">муниципального района Сергиевский                  </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 xml:space="preserve">                      </w:t>
      </w:r>
      <w:proofErr w:type="spellStart"/>
      <w:r w:rsidRPr="00D30489">
        <w:rPr>
          <w:rFonts w:ascii="Times New Roman" w:hAnsi="Times New Roman" w:cs="Times New Roman"/>
          <w:sz w:val="12"/>
          <w:szCs w:val="12"/>
        </w:rPr>
        <w:t>И.О.Беседин</w:t>
      </w:r>
      <w:proofErr w:type="spellEnd"/>
    </w:p>
    <w:p w:rsidR="00D30489" w:rsidRPr="00D30489" w:rsidRDefault="00D30489" w:rsidP="00D30489">
      <w:pPr>
        <w:spacing w:after="0" w:line="240" w:lineRule="auto"/>
        <w:rPr>
          <w:rFonts w:ascii="Times New Roman" w:hAnsi="Times New Roman" w:cs="Times New Roman"/>
          <w:sz w:val="12"/>
          <w:szCs w:val="12"/>
        </w:rPr>
      </w:pP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Приложение №1</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к Постановлению администрации</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городского поселения Суходол</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муниципального района Сергиевский</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Самарской области</w:t>
      </w:r>
    </w:p>
    <w:p w:rsidR="00D30489" w:rsidRPr="00D30489" w:rsidRDefault="00D30489" w:rsidP="00D30489">
      <w:pPr>
        <w:spacing w:after="0" w:line="240" w:lineRule="auto"/>
        <w:ind w:firstLine="284"/>
        <w:jc w:val="right"/>
        <w:rPr>
          <w:rFonts w:ascii="Times New Roman" w:hAnsi="Times New Roman" w:cs="Times New Roman"/>
          <w:sz w:val="12"/>
          <w:szCs w:val="12"/>
        </w:rPr>
      </w:pPr>
      <w:r w:rsidRPr="00D30489">
        <w:rPr>
          <w:rFonts w:ascii="Times New Roman" w:hAnsi="Times New Roman" w:cs="Times New Roman"/>
          <w:sz w:val="12"/>
          <w:szCs w:val="12"/>
        </w:rPr>
        <w:t>№ 29 от «03» марта 2023г</w:t>
      </w:r>
    </w:p>
    <w:p w:rsidR="00D30489" w:rsidRPr="00D30489" w:rsidRDefault="00D30489" w:rsidP="00D30489">
      <w:pPr>
        <w:spacing w:after="0" w:line="240" w:lineRule="auto"/>
        <w:ind w:firstLine="284"/>
        <w:jc w:val="center"/>
        <w:rPr>
          <w:rFonts w:ascii="Times New Roman" w:hAnsi="Times New Roman" w:cs="Times New Roman"/>
          <w:sz w:val="12"/>
          <w:szCs w:val="12"/>
        </w:rPr>
      </w:pPr>
      <w:r w:rsidRPr="00D30489">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D30489">
        <w:rPr>
          <w:rFonts w:ascii="Times New Roman" w:hAnsi="Times New Roman" w:cs="Times New Roman"/>
          <w:sz w:val="12"/>
          <w:szCs w:val="12"/>
        </w:rPr>
        <w:t>«ПОДДЕРЖКА ИНИЦИАТИВ НАСЕЛЕНИЯ ГОРОДСКОГО</w:t>
      </w:r>
      <w:r>
        <w:rPr>
          <w:rFonts w:ascii="Times New Roman" w:hAnsi="Times New Roman" w:cs="Times New Roman"/>
          <w:sz w:val="12"/>
          <w:szCs w:val="12"/>
        </w:rPr>
        <w:t xml:space="preserve"> </w:t>
      </w:r>
      <w:r w:rsidRPr="00D30489">
        <w:rPr>
          <w:rFonts w:ascii="Times New Roman" w:hAnsi="Times New Roman" w:cs="Times New Roman"/>
          <w:sz w:val="12"/>
          <w:szCs w:val="12"/>
        </w:rPr>
        <w:t>ПОСЕЛЕНИЯ СУХОДОЛ  МУНИЦИПАЛЬНОГО РАЙОНА</w:t>
      </w:r>
      <w:r>
        <w:rPr>
          <w:rFonts w:ascii="Times New Roman" w:hAnsi="Times New Roman" w:cs="Times New Roman"/>
          <w:sz w:val="12"/>
          <w:szCs w:val="12"/>
        </w:rPr>
        <w:t xml:space="preserve"> </w:t>
      </w:r>
      <w:r w:rsidRPr="00D30489">
        <w:rPr>
          <w:rFonts w:ascii="Times New Roman" w:hAnsi="Times New Roman" w:cs="Times New Roman"/>
          <w:sz w:val="12"/>
          <w:szCs w:val="12"/>
        </w:rPr>
        <w:t>СЕРГИЕВСКИЙ САМАРСКОЙ ОБЛАСТИ НА 2023-2027 ГОДЫ»</w:t>
      </w:r>
    </w:p>
    <w:p w:rsidR="00D30489" w:rsidRPr="00D30489" w:rsidRDefault="00D30489" w:rsidP="00D30489">
      <w:pPr>
        <w:spacing w:after="0" w:line="240" w:lineRule="auto"/>
        <w:rPr>
          <w:rFonts w:ascii="Times New Roman" w:hAnsi="Times New Roman" w:cs="Times New Roman"/>
          <w:sz w:val="12"/>
          <w:szCs w:val="12"/>
        </w:rPr>
      </w:pPr>
    </w:p>
    <w:p w:rsidR="00D30489" w:rsidRDefault="00D30489" w:rsidP="00D30489">
      <w:pPr>
        <w:spacing w:after="0" w:line="240" w:lineRule="auto"/>
        <w:ind w:firstLine="284"/>
        <w:jc w:val="center"/>
        <w:rPr>
          <w:rFonts w:ascii="Times New Roman" w:hAnsi="Times New Roman" w:cs="Times New Roman"/>
          <w:sz w:val="12"/>
          <w:szCs w:val="12"/>
        </w:rPr>
      </w:pPr>
      <w:r w:rsidRPr="00D30489">
        <w:rPr>
          <w:rFonts w:ascii="Times New Roman"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20"/>
      </w:tblGrid>
      <w:tr w:rsidR="00D30489" w:rsidRPr="00D30489" w:rsidTr="00D30489">
        <w:trPr>
          <w:trHeight w:val="73"/>
        </w:trPr>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Наименование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«Поддержка инициатив населения городского поселения Суходол муниципального района Сергиевский Самарской области на 2023-2027 годы».</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Дата принятия решения о разработке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17.02.2023 г.</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Муниципальный заказчик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Разработчик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Исполнитель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Цели и задачи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Цель:</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Содействие становлению и развитию в городском поселении Суходол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Задачи:</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экономическое и финансовое обеспечение инициатив населения;</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содействие в реализации инициатив населения;</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городского поселения Суходол муниципального района Сергиевский.</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Сроки и этапы реализации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Программа реализуется в один этап 2023-2027 годы</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Важнейшие целевые индикаторы и показатели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количество инициированных общественных проектов</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количество реализованных общественных проектов</w:t>
            </w:r>
          </w:p>
        </w:tc>
      </w:tr>
      <w:tr w:rsidR="00D30489" w:rsidRPr="00D30489" w:rsidTr="00D30489">
        <w:tc>
          <w:tcPr>
            <w:tcW w:w="1170" w:type="pct"/>
            <w:shd w:val="clear" w:color="auto" w:fill="auto"/>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Объемы и источники финансирования муниципальной программы</w:t>
            </w:r>
          </w:p>
        </w:tc>
        <w:tc>
          <w:tcPr>
            <w:tcW w:w="3830" w:type="pct"/>
            <w:shd w:val="clear" w:color="auto" w:fill="auto"/>
            <w:vAlign w:val="center"/>
          </w:tcPr>
          <w:p w:rsidR="00D30489" w:rsidRPr="00D30489" w:rsidRDefault="00D30489" w:rsidP="00D30489">
            <w:pPr>
              <w:spacing w:after="0" w:line="240" w:lineRule="auto"/>
              <w:rPr>
                <w:rFonts w:ascii="Times New Roman" w:hAnsi="Times New Roman" w:cs="Times New Roman"/>
                <w:color w:val="000000"/>
                <w:sz w:val="12"/>
                <w:szCs w:val="12"/>
              </w:rPr>
            </w:pPr>
            <w:r w:rsidRPr="00D30489">
              <w:rPr>
                <w:rFonts w:ascii="Times New Roman" w:hAnsi="Times New Roman" w:cs="Times New Roman"/>
                <w:sz w:val="12"/>
                <w:szCs w:val="12"/>
              </w:rPr>
              <w:t xml:space="preserve">Планируемый общий объем финансирования Программы составит </w:t>
            </w:r>
            <w:r w:rsidRPr="00D30489">
              <w:rPr>
                <w:rFonts w:ascii="Times New Roman" w:hAnsi="Times New Roman" w:cs="Times New Roman"/>
                <w:color w:val="000000"/>
                <w:sz w:val="12"/>
                <w:szCs w:val="12"/>
              </w:rPr>
              <w:t>2 300 000,00</w:t>
            </w:r>
            <w:r w:rsidRPr="00D30489">
              <w:rPr>
                <w:rFonts w:ascii="Times New Roman" w:hAnsi="Times New Roman" w:cs="Times New Roman"/>
                <w:sz w:val="12"/>
                <w:szCs w:val="12"/>
              </w:rPr>
              <w:t xml:space="preserve"> рублей, в том числе:</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xml:space="preserve">- 2023 год – </w:t>
            </w:r>
            <w:r w:rsidRPr="00D30489">
              <w:rPr>
                <w:rFonts w:ascii="Times New Roman" w:hAnsi="Times New Roman" w:cs="Times New Roman"/>
                <w:color w:val="000000"/>
                <w:sz w:val="12"/>
                <w:szCs w:val="12"/>
              </w:rPr>
              <w:t xml:space="preserve">2 300 000,00 </w:t>
            </w:r>
            <w:r w:rsidRPr="00D30489">
              <w:rPr>
                <w:rFonts w:ascii="Times New Roman" w:hAnsi="Times New Roman" w:cs="Times New Roman"/>
                <w:sz w:val="12"/>
                <w:szCs w:val="12"/>
              </w:rPr>
              <w:t>рублей;</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- 2024 год  – 0,00 рублей;</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- 2025 год – 0,00 рублей;</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- 2026 год – 0,00 рублей;</w:t>
            </w:r>
          </w:p>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- 2027 год – 0,00 рублей.</w:t>
            </w:r>
          </w:p>
        </w:tc>
      </w:tr>
      <w:tr w:rsidR="00D30489" w:rsidRPr="00D30489" w:rsidTr="00D30489">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 xml:space="preserve">Показатели социально-экономической </w:t>
            </w:r>
            <w:r w:rsidRPr="00D30489">
              <w:rPr>
                <w:rFonts w:ascii="Times New Roman" w:hAnsi="Times New Roman" w:cs="Times New Roman"/>
                <w:sz w:val="12"/>
                <w:szCs w:val="12"/>
              </w:rPr>
              <w:lastRenderedPageBreak/>
              <w:t>эффективности реализации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D30489" w:rsidRPr="00D30489" w:rsidTr="00D30489">
        <w:trPr>
          <w:trHeight w:val="93"/>
        </w:trPr>
        <w:tc>
          <w:tcPr>
            <w:tcW w:w="1170" w:type="pct"/>
            <w:vAlign w:val="center"/>
          </w:tcPr>
          <w:p w:rsidR="00D30489" w:rsidRPr="00D30489" w:rsidRDefault="00D30489" w:rsidP="00D30489">
            <w:pPr>
              <w:spacing w:after="0" w:line="240" w:lineRule="auto"/>
              <w:jc w:val="center"/>
              <w:rPr>
                <w:rFonts w:ascii="Times New Roman" w:hAnsi="Times New Roman" w:cs="Times New Roman"/>
                <w:sz w:val="12"/>
                <w:szCs w:val="12"/>
              </w:rPr>
            </w:pPr>
            <w:r w:rsidRPr="00D30489">
              <w:rPr>
                <w:rFonts w:ascii="Times New Roman" w:hAnsi="Times New Roman" w:cs="Times New Roman"/>
                <w:sz w:val="12"/>
                <w:szCs w:val="12"/>
              </w:rPr>
              <w:t xml:space="preserve">Система организации </w:t>
            </w:r>
            <w:proofErr w:type="gramStart"/>
            <w:r w:rsidRPr="00D30489">
              <w:rPr>
                <w:rFonts w:ascii="Times New Roman" w:hAnsi="Times New Roman" w:cs="Times New Roman"/>
                <w:sz w:val="12"/>
                <w:szCs w:val="12"/>
              </w:rPr>
              <w:t>контроля за</w:t>
            </w:r>
            <w:proofErr w:type="gramEnd"/>
            <w:r w:rsidRPr="00D30489">
              <w:rPr>
                <w:rFonts w:ascii="Times New Roman" w:hAnsi="Times New Roman" w:cs="Times New Roman"/>
                <w:sz w:val="12"/>
                <w:szCs w:val="12"/>
              </w:rPr>
              <w:t xml:space="preserve"> ходом реализации муниципальной программы</w:t>
            </w:r>
          </w:p>
        </w:tc>
        <w:tc>
          <w:tcPr>
            <w:tcW w:w="3830" w:type="pct"/>
            <w:vAlign w:val="center"/>
          </w:tcPr>
          <w:p w:rsidR="00D30489" w:rsidRPr="00D30489" w:rsidRDefault="00D30489" w:rsidP="00D30489">
            <w:pPr>
              <w:spacing w:after="0" w:line="240" w:lineRule="auto"/>
              <w:rPr>
                <w:rFonts w:ascii="Times New Roman" w:hAnsi="Times New Roman" w:cs="Times New Roman"/>
                <w:sz w:val="12"/>
                <w:szCs w:val="12"/>
              </w:rPr>
            </w:pPr>
            <w:r w:rsidRPr="00D30489">
              <w:rPr>
                <w:rFonts w:ascii="Times New Roman" w:hAnsi="Times New Roman" w:cs="Times New Roman"/>
                <w:sz w:val="12"/>
                <w:szCs w:val="12"/>
              </w:rPr>
              <w:t>Реализацию Программы   осуществляет  Администрация городского поселения Суходол муниципального района Сергиевский.</w:t>
            </w:r>
          </w:p>
        </w:tc>
      </w:tr>
    </w:tbl>
    <w:p w:rsidR="00D30489" w:rsidRPr="00D30489" w:rsidRDefault="00D30489" w:rsidP="00D30489">
      <w:pPr>
        <w:spacing w:after="0" w:line="240" w:lineRule="auto"/>
        <w:ind w:firstLine="284"/>
        <w:jc w:val="both"/>
        <w:rPr>
          <w:rFonts w:ascii="Times New Roman" w:hAnsi="Times New Roman" w:cs="Times New Roman"/>
          <w:sz w:val="12"/>
          <w:szCs w:val="12"/>
        </w:rPr>
      </w:pPr>
    </w:p>
    <w:p w:rsidR="00D30489" w:rsidRPr="00D30489" w:rsidRDefault="00D30489" w:rsidP="00D30489">
      <w:pPr>
        <w:numPr>
          <w:ilvl w:val="0"/>
          <w:numId w:val="70"/>
        </w:numPr>
        <w:spacing w:after="0" w:line="240" w:lineRule="auto"/>
        <w:ind w:left="0" w:firstLine="284"/>
        <w:jc w:val="center"/>
        <w:rPr>
          <w:rFonts w:ascii="Times New Roman" w:hAnsi="Times New Roman" w:cs="Times New Roman"/>
          <w:sz w:val="12"/>
          <w:szCs w:val="12"/>
        </w:rPr>
      </w:pPr>
      <w:r w:rsidRPr="00D30489">
        <w:rPr>
          <w:rFonts w:ascii="Times New Roman" w:hAnsi="Times New Roman" w:cs="Times New Roman"/>
          <w:sz w:val="12"/>
          <w:szCs w:val="12"/>
        </w:rPr>
        <w:t xml:space="preserve">Содержание </w:t>
      </w:r>
      <w:r w:rsidRPr="00D30489">
        <w:rPr>
          <w:rStyle w:val="1fb"/>
          <w:rFonts w:eastAsiaTheme="minorHAnsi"/>
          <w:sz w:val="12"/>
          <w:szCs w:val="12"/>
        </w:rPr>
        <w:t>проблемы и обоснование необходимости ее решения  программными</w:t>
      </w:r>
      <w:r w:rsidRPr="00D30489">
        <w:rPr>
          <w:rFonts w:ascii="Times New Roman" w:hAnsi="Times New Roman" w:cs="Times New Roman"/>
          <w:sz w:val="12"/>
          <w:szCs w:val="12"/>
        </w:rPr>
        <w:t xml:space="preserve"> методами.</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Отсутствие детских игровых площадок, зон отдыха во дворах, площадок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городского поселения Суходол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городского поселения Суходол муниципального района Сергиевский за счет использования бюджетных средств.  В условиях недостатка бюджетных сре</w:t>
      </w:r>
      <w:proofErr w:type="gramStart"/>
      <w:r w:rsidRPr="00D30489">
        <w:rPr>
          <w:rFonts w:ascii="Times New Roman" w:hAnsi="Times New Roman" w:cs="Times New Roman"/>
          <w:sz w:val="12"/>
          <w:szCs w:val="12"/>
        </w:rPr>
        <w:t>дств вс</w:t>
      </w:r>
      <w:proofErr w:type="gramEnd"/>
      <w:r w:rsidRPr="00D30489">
        <w:rPr>
          <w:rFonts w:ascii="Times New Roman" w:hAnsi="Times New Roman" w:cs="Times New Roman"/>
          <w:sz w:val="12"/>
          <w:szCs w:val="12"/>
        </w:rPr>
        <w:t>ё большую актуальность приобретает эффективное вовлечение средств граждан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городском поселении Суходол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К преимуществам муниципальной поддержки инициатив населения по развитию территорий городского поселения Суходол муниципального района Сергиевский относятся:</w:t>
      </w:r>
    </w:p>
    <w:p w:rsidR="00D30489" w:rsidRPr="00D30489" w:rsidRDefault="00D30489" w:rsidP="00D30489">
      <w:pPr>
        <w:pStyle w:val="formattext0"/>
        <w:shd w:val="clear" w:color="auto" w:fill="FFFFFF"/>
        <w:spacing w:before="0" w:beforeAutospacing="0" w:after="0" w:afterAutospacing="0"/>
        <w:ind w:firstLine="284"/>
        <w:jc w:val="both"/>
        <w:textAlignment w:val="baseline"/>
        <w:rPr>
          <w:color w:val="000000"/>
          <w:spacing w:val="2"/>
          <w:sz w:val="12"/>
          <w:szCs w:val="12"/>
        </w:rPr>
      </w:pPr>
      <w:r w:rsidRPr="00D30489">
        <w:rPr>
          <w:color w:val="000000"/>
          <w:spacing w:val="2"/>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муниципальных образований считает наиболее актуальными;</w:t>
      </w:r>
    </w:p>
    <w:p w:rsidR="00D30489" w:rsidRPr="00D30489" w:rsidRDefault="00D30489" w:rsidP="00D30489">
      <w:pPr>
        <w:pStyle w:val="formattext0"/>
        <w:shd w:val="clear" w:color="auto" w:fill="FFFFFF"/>
        <w:spacing w:before="0" w:beforeAutospacing="0" w:after="0" w:afterAutospacing="0"/>
        <w:ind w:firstLine="284"/>
        <w:jc w:val="both"/>
        <w:textAlignment w:val="baseline"/>
        <w:rPr>
          <w:color w:val="000000"/>
          <w:spacing w:val="2"/>
          <w:sz w:val="12"/>
          <w:szCs w:val="12"/>
        </w:rPr>
      </w:pPr>
      <w:r w:rsidRPr="00D30489">
        <w:rPr>
          <w:color w:val="000000"/>
          <w:spacing w:val="2"/>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D30489" w:rsidRPr="00D30489" w:rsidRDefault="00D30489" w:rsidP="00D30489">
      <w:pPr>
        <w:pStyle w:val="formattext0"/>
        <w:shd w:val="clear" w:color="auto" w:fill="FFFFFF"/>
        <w:spacing w:before="0" w:beforeAutospacing="0" w:after="0" w:afterAutospacing="0"/>
        <w:ind w:firstLine="284"/>
        <w:jc w:val="both"/>
        <w:textAlignment w:val="baseline"/>
        <w:rPr>
          <w:color w:val="000000"/>
          <w:spacing w:val="2"/>
          <w:sz w:val="12"/>
          <w:szCs w:val="12"/>
        </w:rPr>
      </w:pPr>
      <w:r w:rsidRPr="00D30489">
        <w:rPr>
          <w:color w:val="000000"/>
          <w:spacing w:val="2"/>
          <w:sz w:val="12"/>
          <w:szCs w:val="12"/>
        </w:rPr>
        <w:t>- активная роль жителей в реализации инициативных проектов.</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 xml:space="preserve">Изложенная выше проблематика означает необходимость использования программно-целевого метода посредством реализации Муниципальной  программы. </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При реализации Программы могут возникнуть следующие риски:</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высокая инфляция;</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отсутствие или недостаточное финансирование мероприятий Муниципальной программы за счет средств областного бюджета;</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D30489" w:rsidRPr="00D30489" w:rsidRDefault="00D30489" w:rsidP="00D30489">
      <w:pPr>
        <w:autoSpaceDE w:val="0"/>
        <w:autoSpaceDN w:val="0"/>
        <w:adjustRightInd w:val="0"/>
        <w:spacing w:after="0" w:line="240" w:lineRule="auto"/>
        <w:ind w:firstLine="284"/>
        <w:jc w:val="both"/>
        <w:outlineLvl w:val="1"/>
        <w:rPr>
          <w:rFonts w:ascii="Times New Roman" w:hAnsi="Times New Roman" w:cs="Times New Roman"/>
          <w:sz w:val="12"/>
          <w:szCs w:val="12"/>
        </w:rPr>
      </w:pPr>
      <w:r w:rsidRPr="00D30489">
        <w:rPr>
          <w:rFonts w:ascii="Times New Roman"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w:t>
      </w:r>
      <w:r>
        <w:rPr>
          <w:rFonts w:ascii="Times New Roman" w:hAnsi="Times New Roman" w:cs="Times New Roman"/>
          <w:sz w:val="12"/>
          <w:szCs w:val="12"/>
        </w:rPr>
        <w:t>х на преодоление данных рисков.</w:t>
      </w:r>
    </w:p>
    <w:p w:rsidR="00D30489" w:rsidRPr="00D30489" w:rsidRDefault="00D30489" w:rsidP="00D30489">
      <w:pPr>
        <w:pStyle w:val="1fa"/>
        <w:spacing w:line="240" w:lineRule="auto"/>
        <w:ind w:firstLine="284"/>
        <w:jc w:val="center"/>
        <w:rPr>
          <w:sz w:val="12"/>
          <w:szCs w:val="12"/>
        </w:rPr>
      </w:pPr>
      <w:r w:rsidRPr="00D30489">
        <w:rPr>
          <w:sz w:val="12"/>
          <w:szCs w:val="12"/>
        </w:rPr>
        <w:t>2.Основные цели и задачи Программы.</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Основная цель Программы:</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Содействие становлению и развитию в городском поселении Суходол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В Программе решаются следующие основные задачи:</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экономическое и финансовое обеспечение инициатив населения;</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содействие в реализации инициатив населения;</w:t>
      </w:r>
    </w:p>
    <w:p w:rsidR="00D30489" w:rsidRPr="00D30489" w:rsidRDefault="00D30489" w:rsidP="00D30489">
      <w:pPr>
        <w:spacing w:after="0" w:line="240" w:lineRule="auto"/>
        <w:ind w:firstLine="284"/>
        <w:jc w:val="both"/>
        <w:rPr>
          <w:rStyle w:val="1fb"/>
          <w:rFonts w:eastAsiaTheme="minorHAnsi"/>
          <w:sz w:val="12"/>
          <w:szCs w:val="12"/>
          <w:lang w:eastAsia="en-US"/>
        </w:rPr>
      </w:pPr>
      <w:r w:rsidRPr="00D30489">
        <w:rPr>
          <w:rFonts w:ascii="Times New Roman"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городского поселения Суходол муници</w:t>
      </w:r>
      <w:r>
        <w:rPr>
          <w:rFonts w:ascii="Times New Roman" w:hAnsi="Times New Roman" w:cs="Times New Roman"/>
          <w:sz w:val="12"/>
          <w:szCs w:val="12"/>
        </w:rPr>
        <w:t>пального района Сергиевский.</w:t>
      </w:r>
    </w:p>
    <w:p w:rsidR="000B7568" w:rsidRDefault="000B7568" w:rsidP="00D30489">
      <w:pPr>
        <w:spacing w:after="0" w:line="240" w:lineRule="auto"/>
        <w:ind w:firstLine="284"/>
        <w:jc w:val="center"/>
        <w:rPr>
          <w:rStyle w:val="1fb"/>
          <w:rFonts w:eastAsiaTheme="minorHAnsi"/>
          <w:sz w:val="12"/>
          <w:szCs w:val="12"/>
        </w:rPr>
      </w:pPr>
    </w:p>
    <w:p w:rsidR="00D30489" w:rsidRPr="00D30489" w:rsidRDefault="00D30489" w:rsidP="00D30489">
      <w:pPr>
        <w:spacing w:after="0" w:line="240" w:lineRule="auto"/>
        <w:ind w:firstLine="284"/>
        <w:jc w:val="center"/>
        <w:rPr>
          <w:rFonts w:ascii="Times New Roman" w:hAnsi="Times New Roman" w:cs="Times New Roman"/>
          <w:sz w:val="12"/>
          <w:szCs w:val="12"/>
        </w:rPr>
      </w:pPr>
      <w:r w:rsidRPr="00D30489">
        <w:rPr>
          <w:rStyle w:val="1fb"/>
          <w:rFonts w:eastAsiaTheme="minorHAnsi"/>
          <w:sz w:val="12"/>
          <w:szCs w:val="12"/>
        </w:rPr>
        <w:t>3. Сроки и этапы реализации Программы</w:t>
      </w:r>
      <w:r w:rsidRPr="00D30489">
        <w:rPr>
          <w:rFonts w:ascii="Times New Roman" w:hAnsi="Times New Roman" w:cs="Times New Roman"/>
          <w:sz w:val="12"/>
          <w:szCs w:val="12"/>
        </w:rPr>
        <w:t>.</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xml:space="preserve">Программа реализуется с </w:t>
      </w:r>
      <w:r>
        <w:rPr>
          <w:rFonts w:ascii="Times New Roman" w:hAnsi="Times New Roman" w:cs="Times New Roman"/>
          <w:sz w:val="12"/>
          <w:szCs w:val="12"/>
        </w:rPr>
        <w:t xml:space="preserve">2023 по 2027 годы в один этап. </w:t>
      </w:r>
    </w:p>
    <w:p w:rsidR="00D30489" w:rsidRPr="00D30489" w:rsidRDefault="00D30489" w:rsidP="000B7568">
      <w:pPr>
        <w:pStyle w:val="1fa"/>
        <w:spacing w:line="240" w:lineRule="auto"/>
        <w:ind w:firstLine="284"/>
        <w:jc w:val="center"/>
        <w:rPr>
          <w:sz w:val="12"/>
          <w:szCs w:val="12"/>
        </w:rPr>
      </w:pPr>
      <w:r w:rsidRPr="00D30489">
        <w:rPr>
          <w:sz w:val="12"/>
          <w:szCs w:val="12"/>
        </w:rPr>
        <w:t>4.Важнейшие целевые индикаторы и показатели Программы</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Показатели (индикаторы) Программы:</w:t>
      </w:r>
    </w:p>
    <w:p w:rsidR="00D30489" w:rsidRPr="00D30489" w:rsidRDefault="00D30489" w:rsidP="00D30489">
      <w:pPr>
        <w:pStyle w:val="ConsPlusCell"/>
        <w:autoSpaceDN w:val="0"/>
        <w:adjustRightInd w:val="0"/>
        <w:ind w:left="284"/>
        <w:jc w:val="both"/>
        <w:rPr>
          <w:rFonts w:ascii="Times New Roman" w:hAnsi="Times New Roman" w:cs="Times New Roman"/>
          <w:sz w:val="12"/>
          <w:szCs w:val="12"/>
        </w:rPr>
      </w:pPr>
      <w:r w:rsidRPr="00D30489">
        <w:rPr>
          <w:rFonts w:ascii="Times New Roman" w:hAnsi="Times New Roman" w:cs="Times New Roman"/>
          <w:sz w:val="12"/>
          <w:szCs w:val="12"/>
        </w:rPr>
        <w:t>количество инициированных общественных проектов;</w:t>
      </w:r>
    </w:p>
    <w:p w:rsidR="00D30489" w:rsidRPr="00D30489" w:rsidRDefault="00D30489" w:rsidP="00D30489">
      <w:pPr>
        <w:pStyle w:val="ConsPlusCell"/>
        <w:autoSpaceDN w:val="0"/>
        <w:adjustRightInd w:val="0"/>
        <w:ind w:left="284"/>
        <w:jc w:val="both"/>
        <w:rPr>
          <w:rFonts w:ascii="Times New Roman" w:hAnsi="Times New Roman" w:cs="Times New Roman"/>
          <w:sz w:val="12"/>
          <w:szCs w:val="12"/>
        </w:rPr>
      </w:pPr>
      <w:r w:rsidRPr="00D30489">
        <w:rPr>
          <w:rFonts w:ascii="Times New Roman" w:hAnsi="Times New Roman" w:cs="Times New Roman"/>
          <w:sz w:val="12"/>
          <w:szCs w:val="12"/>
        </w:rPr>
        <w:t>количество реализованных общественных проектов;</w:t>
      </w:r>
    </w:p>
    <w:p w:rsidR="00D30489" w:rsidRPr="00D30489" w:rsidRDefault="00D30489" w:rsidP="00D30489">
      <w:pPr>
        <w:pStyle w:val="afffffffffffffffff1"/>
        <w:spacing w:line="240" w:lineRule="auto"/>
        <w:ind w:firstLine="284"/>
        <w:rPr>
          <w:sz w:val="12"/>
          <w:szCs w:val="12"/>
        </w:rPr>
      </w:pPr>
      <w:r w:rsidRPr="00D30489">
        <w:rPr>
          <w:sz w:val="12"/>
          <w:szCs w:val="12"/>
        </w:rPr>
        <w:t>Перечень показателей (индикаторов), характеризующих ежегодный ход и итоги реализации муниципальной программы приведены в Прил</w:t>
      </w:r>
      <w:r>
        <w:rPr>
          <w:sz w:val="12"/>
          <w:szCs w:val="12"/>
        </w:rPr>
        <w:t>ожении 1.</w:t>
      </w:r>
    </w:p>
    <w:p w:rsidR="00D30489" w:rsidRPr="00D30489" w:rsidRDefault="00D30489" w:rsidP="000B7568">
      <w:pPr>
        <w:pStyle w:val="1fa"/>
        <w:tabs>
          <w:tab w:val="left" w:pos="720"/>
        </w:tabs>
        <w:spacing w:before="0" w:line="240" w:lineRule="auto"/>
        <w:ind w:firstLine="284"/>
        <w:jc w:val="center"/>
        <w:rPr>
          <w:sz w:val="12"/>
          <w:szCs w:val="12"/>
        </w:rPr>
      </w:pPr>
      <w:r w:rsidRPr="00D30489">
        <w:rPr>
          <w:sz w:val="12"/>
          <w:szCs w:val="12"/>
        </w:rPr>
        <w:t>5.Финансовое обеспечение Программы.</w:t>
      </w:r>
    </w:p>
    <w:p w:rsidR="00D30489" w:rsidRPr="00D30489" w:rsidRDefault="00D30489" w:rsidP="00D30489">
      <w:pPr>
        <w:pStyle w:val="1fa"/>
        <w:spacing w:before="0" w:line="240" w:lineRule="auto"/>
        <w:ind w:firstLine="284"/>
        <w:rPr>
          <w:sz w:val="12"/>
          <w:szCs w:val="12"/>
        </w:rPr>
      </w:pPr>
      <w:r w:rsidRPr="00D30489">
        <w:rPr>
          <w:sz w:val="12"/>
          <w:szCs w:val="12"/>
        </w:rPr>
        <w:t>Общий объем финансирования Программы в 2023 – 2027 годах  составит  2 300 000,00 рублей, в том числе:</w:t>
      </w:r>
    </w:p>
    <w:p w:rsid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xml:space="preserve">- 2023 год – </w:t>
      </w:r>
      <w:r w:rsidRPr="00D30489">
        <w:rPr>
          <w:rFonts w:ascii="Times New Roman" w:hAnsi="Times New Roman" w:cs="Times New Roman"/>
          <w:color w:val="000000"/>
          <w:sz w:val="12"/>
          <w:szCs w:val="12"/>
        </w:rPr>
        <w:t xml:space="preserve">2 300 000,00 </w:t>
      </w:r>
      <w:r w:rsidRPr="00D30489">
        <w:rPr>
          <w:rFonts w:ascii="Times New Roman" w:hAnsi="Times New Roman" w:cs="Times New Roman"/>
          <w:sz w:val="12"/>
          <w:szCs w:val="12"/>
        </w:rPr>
        <w:t>руб</w:t>
      </w:r>
      <w:r>
        <w:rPr>
          <w:rFonts w:ascii="Times New Roman" w:hAnsi="Times New Roman" w:cs="Times New Roman"/>
          <w:sz w:val="12"/>
          <w:szCs w:val="12"/>
        </w:rPr>
        <w:t>лей;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- 2024 год  – 0,00 рублей;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- 2025 год – 0,00 рублей;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- 2026 год – 0,00 рублей;</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- 2027 год – 0, 00 рублей.</w:t>
      </w:r>
    </w:p>
    <w:p w:rsidR="00D30489" w:rsidRPr="00D30489" w:rsidRDefault="00D30489" w:rsidP="00D30489">
      <w:pPr>
        <w:pStyle w:val="1fa"/>
        <w:spacing w:before="0" w:line="240" w:lineRule="auto"/>
        <w:ind w:firstLine="284"/>
        <w:rPr>
          <w:sz w:val="12"/>
          <w:szCs w:val="12"/>
        </w:rPr>
      </w:pPr>
      <w:r w:rsidRPr="00D30489">
        <w:rPr>
          <w:sz w:val="12"/>
          <w:szCs w:val="12"/>
        </w:rPr>
        <w:t>Общий о</w:t>
      </w:r>
      <w:r w:rsidRPr="00D30489">
        <w:rPr>
          <w:color w:val="000000"/>
          <w:sz w:val="12"/>
          <w:szCs w:val="12"/>
        </w:rPr>
        <w:t>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D30489" w:rsidRDefault="00D30489" w:rsidP="00D30489">
      <w:pPr>
        <w:pStyle w:val="1fa"/>
        <w:spacing w:before="0" w:line="240" w:lineRule="auto"/>
        <w:ind w:firstLine="284"/>
        <w:rPr>
          <w:color w:val="000000"/>
          <w:spacing w:val="2"/>
          <w:sz w:val="12"/>
          <w:szCs w:val="12"/>
          <w:shd w:val="clear" w:color="auto" w:fill="FFFFFF"/>
        </w:rPr>
      </w:pPr>
      <w:r w:rsidRPr="00D30489">
        <w:rPr>
          <w:color w:val="000000"/>
          <w:spacing w:val="2"/>
          <w:sz w:val="12"/>
          <w:szCs w:val="12"/>
          <w:shd w:val="clear" w:color="auto" w:fill="FFFFFF"/>
        </w:rPr>
        <w:t>Перечень мероприятий Муниципальной программы приведен в  Приложени</w:t>
      </w:r>
      <w:r>
        <w:rPr>
          <w:color w:val="000000"/>
          <w:spacing w:val="2"/>
          <w:sz w:val="12"/>
          <w:szCs w:val="12"/>
          <w:shd w:val="clear" w:color="auto" w:fill="FFFFFF"/>
        </w:rPr>
        <w:t>и 2  к Муниципальной программе.</w:t>
      </w:r>
    </w:p>
    <w:p w:rsidR="00D30489" w:rsidRPr="00D30489" w:rsidRDefault="00D30489" w:rsidP="00D30489">
      <w:pPr>
        <w:pStyle w:val="1fa"/>
        <w:spacing w:line="240" w:lineRule="auto"/>
        <w:ind w:firstLine="284"/>
        <w:rPr>
          <w:color w:val="000000"/>
          <w:spacing w:val="2"/>
          <w:sz w:val="12"/>
          <w:szCs w:val="12"/>
          <w:shd w:val="clear" w:color="auto" w:fill="FFFFFF"/>
        </w:rPr>
      </w:pPr>
    </w:p>
    <w:p w:rsidR="00D30489" w:rsidRPr="00D30489" w:rsidRDefault="00D30489" w:rsidP="000B7568">
      <w:pPr>
        <w:pStyle w:val="1fa"/>
        <w:spacing w:line="240" w:lineRule="auto"/>
        <w:ind w:firstLine="284"/>
        <w:jc w:val="center"/>
        <w:rPr>
          <w:sz w:val="12"/>
          <w:szCs w:val="12"/>
        </w:rPr>
      </w:pPr>
      <w:r w:rsidRPr="00D30489">
        <w:rPr>
          <w:sz w:val="12"/>
          <w:szCs w:val="12"/>
        </w:rPr>
        <w:t>6. Механизм реализации Программы</w:t>
      </w:r>
    </w:p>
    <w:p w:rsidR="00D30489" w:rsidRPr="00D30489" w:rsidRDefault="00D30489" w:rsidP="00D30489">
      <w:pPr>
        <w:pStyle w:val="1fa"/>
        <w:tabs>
          <w:tab w:val="left" w:pos="0"/>
          <w:tab w:val="left" w:pos="1426"/>
          <w:tab w:val="left" w:pos="3182"/>
          <w:tab w:val="left" w:pos="3806"/>
          <w:tab w:val="left" w:pos="5568"/>
        </w:tabs>
        <w:spacing w:line="240" w:lineRule="auto"/>
        <w:ind w:firstLine="284"/>
        <w:rPr>
          <w:sz w:val="12"/>
          <w:szCs w:val="12"/>
        </w:rPr>
      </w:pPr>
      <w:r w:rsidRPr="00D30489">
        <w:rPr>
          <w:sz w:val="12"/>
          <w:szCs w:val="12"/>
        </w:rPr>
        <w:t xml:space="preserve">Управление реализацией Программы осуществляется ответственным исполнителем Программы – Администрацией городского поселения Суходол муниципального района Сергиевский.      </w:t>
      </w:r>
    </w:p>
    <w:p w:rsidR="00D30489" w:rsidRPr="00D30489" w:rsidRDefault="00D30489" w:rsidP="00D30489">
      <w:pPr>
        <w:pStyle w:val="1fa"/>
        <w:tabs>
          <w:tab w:val="left" w:pos="0"/>
          <w:tab w:val="left" w:pos="1426"/>
          <w:tab w:val="left" w:pos="3182"/>
          <w:tab w:val="left" w:pos="3806"/>
          <w:tab w:val="left" w:pos="5568"/>
        </w:tabs>
        <w:spacing w:line="240" w:lineRule="auto"/>
        <w:ind w:firstLine="284"/>
        <w:rPr>
          <w:sz w:val="12"/>
          <w:szCs w:val="12"/>
        </w:rPr>
      </w:pPr>
      <w:r w:rsidRPr="00D30489">
        <w:rPr>
          <w:sz w:val="12"/>
          <w:szCs w:val="12"/>
        </w:rPr>
        <w:t>Реализация Программы осуществляется в соответствии с действующим законодательством, нормативно-правовыми актами администрации городского поселения Суходол муниципального района Сергиевский.</w:t>
      </w:r>
    </w:p>
    <w:p w:rsidR="00D30489" w:rsidRPr="00D30489" w:rsidRDefault="00D30489" w:rsidP="00D30489">
      <w:pPr>
        <w:pStyle w:val="1fa"/>
        <w:spacing w:line="240" w:lineRule="auto"/>
        <w:ind w:firstLine="284"/>
        <w:rPr>
          <w:sz w:val="12"/>
          <w:szCs w:val="12"/>
        </w:rPr>
      </w:pPr>
      <w:r w:rsidRPr="00D30489">
        <w:rPr>
          <w:sz w:val="12"/>
          <w:szCs w:val="12"/>
        </w:rPr>
        <w:t>Администрация городского поселения Суходол:</w:t>
      </w:r>
    </w:p>
    <w:p w:rsidR="00D30489" w:rsidRPr="00D30489" w:rsidRDefault="00D30489" w:rsidP="00D30489">
      <w:pPr>
        <w:pStyle w:val="1fa"/>
        <w:spacing w:line="240" w:lineRule="auto"/>
        <w:ind w:firstLine="284"/>
        <w:rPr>
          <w:sz w:val="12"/>
          <w:szCs w:val="12"/>
        </w:rPr>
      </w:pPr>
      <w:r w:rsidRPr="00D30489">
        <w:rPr>
          <w:sz w:val="12"/>
          <w:szCs w:val="12"/>
        </w:rPr>
        <w:lastRenderedPageBreak/>
        <w:t xml:space="preserve">- осуществляет </w:t>
      </w:r>
      <w:proofErr w:type="gramStart"/>
      <w:r w:rsidRPr="00D30489">
        <w:rPr>
          <w:sz w:val="12"/>
          <w:szCs w:val="12"/>
        </w:rPr>
        <w:t>контроль за</w:t>
      </w:r>
      <w:proofErr w:type="gramEnd"/>
      <w:r w:rsidRPr="00D30489">
        <w:rPr>
          <w:sz w:val="12"/>
          <w:szCs w:val="12"/>
        </w:rPr>
        <w:t xml:space="preserve"> выполнением мероприятий Программы;</w:t>
      </w:r>
    </w:p>
    <w:p w:rsidR="00D30489" w:rsidRPr="00D30489" w:rsidRDefault="00D30489" w:rsidP="00D30489">
      <w:pPr>
        <w:pStyle w:val="1fa"/>
        <w:spacing w:line="240" w:lineRule="auto"/>
        <w:ind w:firstLine="284"/>
        <w:rPr>
          <w:sz w:val="12"/>
          <w:szCs w:val="12"/>
        </w:rPr>
      </w:pPr>
      <w:r w:rsidRPr="00D30489">
        <w:rPr>
          <w:sz w:val="12"/>
          <w:szCs w:val="12"/>
        </w:rPr>
        <w:t xml:space="preserve">- проводит анализ выполнения и готовит отчеты о выполнении Программы, включая меры по повышению эффективности ее реализации;                                                                                     </w:t>
      </w:r>
    </w:p>
    <w:p w:rsidR="00D30489" w:rsidRPr="00D30489" w:rsidRDefault="00D30489" w:rsidP="00D30489">
      <w:pPr>
        <w:pStyle w:val="1fa"/>
        <w:spacing w:line="240" w:lineRule="auto"/>
        <w:ind w:firstLine="284"/>
        <w:rPr>
          <w:sz w:val="12"/>
          <w:szCs w:val="12"/>
        </w:rPr>
      </w:pPr>
      <w:r w:rsidRPr="00D30489">
        <w:rPr>
          <w:sz w:val="12"/>
          <w:szCs w:val="12"/>
        </w:rPr>
        <w:t>- несет ответственность за достижение цели и решение задач, за обеспечение утвержденных значений показателей в ходе реализации Программы.</w:t>
      </w:r>
    </w:p>
    <w:p w:rsidR="00D30489" w:rsidRPr="00D30489" w:rsidRDefault="00D30489" w:rsidP="00D30489">
      <w:pPr>
        <w:pStyle w:val="1fa"/>
        <w:spacing w:line="240" w:lineRule="auto"/>
        <w:ind w:firstLine="284"/>
        <w:rPr>
          <w:sz w:val="12"/>
          <w:szCs w:val="12"/>
        </w:rPr>
      </w:pPr>
      <w:r w:rsidRPr="00D30489">
        <w:rPr>
          <w:sz w:val="12"/>
          <w:szCs w:val="12"/>
        </w:rPr>
        <w:t>Реализация муниципальной целевой программы сельского поселения осуществляется на основе:</w:t>
      </w:r>
    </w:p>
    <w:p w:rsidR="00D30489" w:rsidRPr="00D30489" w:rsidRDefault="00D30489" w:rsidP="00D30489">
      <w:pPr>
        <w:pStyle w:val="1fa"/>
        <w:spacing w:line="240" w:lineRule="auto"/>
        <w:ind w:firstLine="284"/>
        <w:rPr>
          <w:sz w:val="12"/>
          <w:szCs w:val="12"/>
        </w:rPr>
      </w:pPr>
      <w:r w:rsidRPr="00D30489">
        <w:rPr>
          <w:sz w:val="12"/>
          <w:szCs w:val="12"/>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D30489" w:rsidRPr="00D30489" w:rsidRDefault="00D30489" w:rsidP="00D30489">
      <w:pPr>
        <w:pStyle w:val="1fa"/>
        <w:spacing w:line="240" w:lineRule="auto"/>
        <w:ind w:firstLine="284"/>
        <w:rPr>
          <w:sz w:val="12"/>
          <w:szCs w:val="12"/>
        </w:rPr>
      </w:pPr>
      <w:r w:rsidRPr="00D30489">
        <w:rPr>
          <w:sz w:val="12"/>
          <w:szCs w:val="12"/>
        </w:rPr>
        <w:t>- условий, порядка, правил, утвержденных федеральными, областными и муниципальными нормативными правовыми актами.</w:t>
      </w:r>
    </w:p>
    <w:p w:rsidR="00D30489" w:rsidRPr="00D30489" w:rsidRDefault="00D30489" w:rsidP="00D30489">
      <w:pPr>
        <w:pStyle w:val="1fa"/>
        <w:tabs>
          <w:tab w:val="left" w:pos="350"/>
          <w:tab w:val="left" w:pos="1426"/>
          <w:tab w:val="left" w:pos="3182"/>
          <w:tab w:val="left" w:pos="3806"/>
          <w:tab w:val="left" w:pos="5568"/>
        </w:tabs>
        <w:spacing w:line="240" w:lineRule="auto"/>
        <w:ind w:firstLine="284"/>
        <w:rPr>
          <w:sz w:val="12"/>
          <w:szCs w:val="12"/>
        </w:rPr>
      </w:pPr>
      <w:r w:rsidRPr="00D30489">
        <w:rPr>
          <w:sz w:val="12"/>
          <w:szCs w:val="12"/>
        </w:rPr>
        <w:t>Управление реализацией Программы осуществляется ответственным исполнителем Программы – Администрацией городского поселения Суходол муниципального района Сергиевский.</w:t>
      </w:r>
    </w:p>
    <w:p w:rsidR="00D30489" w:rsidRPr="00D30489" w:rsidRDefault="00D30489" w:rsidP="00D30489">
      <w:pPr>
        <w:pStyle w:val="1fa"/>
        <w:tabs>
          <w:tab w:val="left" w:pos="0"/>
          <w:tab w:val="left" w:pos="1426"/>
          <w:tab w:val="left" w:pos="3182"/>
          <w:tab w:val="left" w:pos="3806"/>
          <w:tab w:val="left" w:pos="5568"/>
        </w:tabs>
        <w:spacing w:line="240" w:lineRule="auto"/>
        <w:ind w:firstLine="284"/>
        <w:rPr>
          <w:sz w:val="12"/>
          <w:szCs w:val="12"/>
        </w:rPr>
      </w:pPr>
      <w:r w:rsidRPr="00D30489">
        <w:rPr>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 органами муниципального контроля муниципального района Сергиевский.</w:t>
      </w:r>
    </w:p>
    <w:p w:rsidR="00D30489" w:rsidRPr="00D30489" w:rsidRDefault="00D30489" w:rsidP="000B7568">
      <w:pPr>
        <w:pStyle w:val="1fa"/>
        <w:tabs>
          <w:tab w:val="left" w:pos="350"/>
          <w:tab w:val="left" w:pos="1426"/>
          <w:tab w:val="left" w:pos="3182"/>
          <w:tab w:val="left" w:pos="3806"/>
          <w:tab w:val="left" w:pos="5568"/>
        </w:tabs>
        <w:spacing w:line="240" w:lineRule="auto"/>
        <w:ind w:firstLine="284"/>
        <w:jc w:val="center"/>
        <w:rPr>
          <w:sz w:val="12"/>
          <w:szCs w:val="12"/>
        </w:rPr>
      </w:pPr>
    </w:p>
    <w:p w:rsidR="00D30489" w:rsidRPr="00D30489" w:rsidRDefault="00D30489" w:rsidP="00D30489">
      <w:pPr>
        <w:pStyle w:val="1fa"/>
        <w:tabs>
          <w:tab w:val="left" w:pos="900"/>
        </w:tabs>
        <w:spacing w:line="240" w:lineRule="auto"/>
        <w:ind w:firstLine="284"/>
        <w:rPr>
          <w:sz w:val="12"/>
          <w:szCs w:val="12"/>
        </w:rPr>
      </w:pPr>
      <w:r w:rsidRPr="00D30489">
        <w:rPr>
          <w:sz w:val="12"/>
          <w:szCs w:val="12"/>
        </w:rPr>
        <w:t>7.Оценка эффективности реализации Программы.</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Оценка эффективности реализации Программы «Поддержка инициатив населения городского поселения Суходол  муниципального района Сергиевский Самарской области на 2023-2027 годы»  осуществляется Администрацией городского поселения Суходол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D30489" w:rsidRPr="00D30489" w:rsidRDefault="00D30489" w:rsidP="00D30489">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D30489" w:rsidRPr="00D30489" w:rsidRDefault="00E31809" w:rsidP="00D30489">
      <w:pPr>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95pt;margin-top:15.45pt;width:77.6pt;height:30.8pt;z-index:251659264" filled="t">
            <v:imagedata r:id="rId9" o:title=""/>
          </v:shape>
          <o:OLEObject Type="Embed" ProgID="Equation.3" ShapeID="_x0000_s1026" DrawAspect="Content" ObjectID="_1740310510" r:id="rId10"/>
        </w:pict>
      </w:r>
      <w:r w:rsidR="00D30489" w:rsidRPr="00D30489">
        <w:rPr>
          <w:rFonts w:ascii="Times New Roman"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 </w:t>
      </w:r>
    </w:p>
    <w:p w:rsidR="000B7568" w:rsidRPr="00D30489" w:rsidRDefault="000B7568" w:rsidP="000B7568">
      <w:pPr>
        <w:spacing w:line="240" w:lineRule="auto"/>
        <w:jc w:val="both"/>
        <w:rPr>
          <w:rFonts w:ascii="Times New Roman" w:hAnsi="Times New Roman" w:cs="Times New Roman"/>
          <w:sz w:val="12"/>
          <w:szCs w:val="12"/>
        </w:rPr>
      </w:pPr>
    </w:p>
    <w:p w:rsidR="00D30489" w:rsidRPr="00D30489" w:rsidRDefault="00D30489" w:rsidP="000B7568">
      <w:pPr>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где:</w:t>
      </w:r>
    </w:p>
    <w:p w:rsidR="00D30489" w:rsidRPr="00D30489" w:rsidRDefault="00E31809" w:rsidP="000B7568">
      <w:pPr>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rPr>
        <w:pict>
          <v:shape id="_x0000_s1028" type="#_x0000_t75" style="position:absolute;left:0;text-align:left;margin-left:8.45pt;margin-top:2.95pt;width:14.25pt;height:9.15pt;z-index:251661312" filled="t">
            <v:imagedata r:id="rId11" o:title=""/>
          </v:shape>
          <o:OLEObject Type="Embed" ProgID="Equation.3" ShapeID="_x0000_s1028" DrawAspect="Content" ObjectID="_1740310511" r:id="rId12"/>
        </w:pict>
      </w:r>
      <w:r w:rsidR="00D30489" w:rsidRPr="00D30489">
        <w:rPr>
          <w:rFonts w:ascii="Times New Roman" w:hAnsi="Times New Roman" w:cs="Times New Roman"/>
          <w:sz w:val="12"/>
          <w:szCs w:val="12"/>
          <w:lang w:val="en-US"/>
        </w:rPr>
        <w:t>N</w:t>
      </w:r>
      <w:r w:rsidR="00D30489" w:rsidRPr="00D30489">
        <w:rPr>
          <w:rFonts w:ascii="Times New Roman" w:hAnsi="Times New Roman" w:cs="Times New Roman"/>
          <w:sz w:val="12"/>
          <w:szCs w:val="12"/>
        </w:rPr>
        <w:t xml:space="preserve"> – </w:t>
      </w:r>
      <w:proofErr w:type="gramStart"/>
      <w:r w:rsidR="00D30489" w:rsidRPr="00D30489">
        <w:rPr>
          <w:rFonts w:ascii="Times New Roman" w:hAnsi="Times New Roman" w:cs="Times New Roman"/>
          <w:sz w:val="12"/>
          <w:szCs w:val="12"/>
        </w:rPr>
        <w:t>общее</w:t>
      </w:r>
      <w:proofErr w:type="gramEnd"/>
      <w:r w:rsidR="00D30489" w:rsidRPr="00D30489">
        <w:rPr>
          <w:rFonts w:ascii="Times New Roman" w:hAnsi="Times New Roman" w:cs="Times New Roman"/>
          <w:sz w:val="12"/>
          <w:szCs w:val="12"/>
        </w:rPr>
        <w:t xml:space="preserve"> число целевых показателей (индикаторов);</w:t>
      </w:r>
    </w:p>
    <w:p w:rsidR="00D30489" w:rsidRPr="00D30489" w:rsidRDefault="00E31809" w:rsidP="000B7568">
      <w:pPr>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rPr>
        <w:pict>
          <v:shape id="_x0000_s1027" type="#_x0000_t75" style="position:absolute;left:0;text-align:left;margin-left:8.45pt;margin-top:5.2pt;width:14.25pt;height:8pt;z-index:251660288" filled="t">
            <v:imagedata r:id="rId13" o:title=""/>
          </v:shape>
          <o:OLEObject Type="Embed" ProgID="Equation.3" ShapeID="_x0000_s1027" DrawAspect="Content" ObjectID="_1740310512" r:id="rId14"/>
        </w:pict>
      </w:r>
      <w:r w:rsidR="000B7568">
        <w:rPr>
          <w:rFonts w:ascii="Times New Roman" w:hAnsi="Times New Roman" w:cs="Times New Roman"/>
          <w:sz w:val="12"/>
          <w:szCs w:val="12"/>
        </w:rPr>
        <w:tab/>
      </w:r>
      <w:r w:rsidR="00D30489" w:rsidRPr="00D30489">
        <w:rPr>
          <w:rFonts w:ascii="Times New Roman" w:hAnsi="Times New Roman" w:cs="Times New Roman"/>
          <w:sz w:val="12"/>
          <w:szCs w:val="12"/>
        </w:rPr>
        <w:t xml:space="preserve">- плановое значение </w:t>
      </w:r>
      <w:r w:rsidR="00D30489" w:rsidRPr="00D30489">
        <w:rPr>
          <w:rFonts w:ascii="Times New Roman" w:hAnsi="Times New Roman" w:cs="Times New Roman"/>
          <w:sz w:val="12"/>
          <w:szCs w:val="12"/>
          <w:lang w:val="en-US"/>
        </w:rPr>
        <w:t>n</w:t>
      </w:r>
      <w:r w:rsidR="00D30489" w:rsidRPr="00D30489">
        <w:rPr>
          <w:rFonts w:ascii="Times New Roman" w:hAnsi="Times New Roman" w:cs="Times New Roman"/>
          <w:sz w:val="12"/>
          <w:szCs w:val="12"/>
        </w:rPr>
        <w:t>-го целевого показателя (индикатора);</w:t>
      </w:r>
    </w:p>
    <w:p w:rsidR="00D30489" w:rsidRPr="00D30489" w:rsidRDefault="000B7568" w:rsidP="000B75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D30489" w:rsidRPr="00D30489">
        <w:rPr>
          <w:rFonts w:ascii="Times New Roman" w:hAnsi="Times New Roman" w:cs="Times New Roman"/>
          <w:sz w:val="12"/>
          <w:szCs w:val="12"/>
        </w:rPr>
        <w:t xml:space="preserve">- текущее значение </w:t>
      </w:r>
      <w:r w:rsidR="00D30489" w:rsidRPr="00D30489">
        <w:rPr>
          <w:rFonts w:ascii="Times New Roman" w:hAnsi="Times New Roman" w:cs="Times New Roman"/>
          <w:sz w:val="12"/>
          <w:szCs w:val="12"/>
          <w:lang w:val="en-US"/>
        </w:rPr>
        <w:t>n</w:t>
      </w:r>
      <w:r w:rsidR="00D30489" w:rsidRPr="00D30489">
        <w:rPr>
          <w:rFonts w:ascii="Times New Roman" w:hAnsi="Times New Roman" w:cs="Times New Roman"/>
          <w:sz w:val="12"/>
          <w:szCs w:val="12"/>
        </w:rPr>
        <w:t>-го целевого показателя (индикатора);</w:t>
      </w:r>
    </w:p>
    <w:p w:rsidR="000B7568" w:rsidRDefault="00E31809" w:rsidP="000B7568">
      <w:pPr>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rPr>
        <w:pict>
          <v:shape id="_x0000_s1029" type="#_x0000_t75" style="position:absolute;left:0;text-align:left;margin-left:15.5pt;margin-top:5pt;width:14.7pt;height:9.2pt;z-index:251662336" filled="t">
            <v:imagedata r:id="rId15" o:title=""/>
          </v:shape>
          <o:OLEObject Type="Embed" ProgID="Equation.3" ShapeID="_x0000_s1029" DrawAspect="Content" ObjectID="_1740310513" r:id="rId16"/>
        </w:pict>
      </w:r>
      <w:r w:rsidR="000B7568">
        <w:rPr>
          <w:rFonts w:ascii="Times New Roman" w:hAnsi="Times New Roman" w:cs="Times New Roman"/>
          <w:sz w:val="12"/>
          <w:szCs w:val="12"/>
        </w:rPr>
        <w:t xml:space="preserve">             </w:t>
      </w:r>
    </w:p>
    <w:p w:rsidR="00D30489" w:rsidRPr="00D30489" w:rsidRDefault="000B7568" w:rsidP="000B75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D30489" w:rsidRPr="00D30489">
        <w:rPr>
          <w:rFonts w:ascii="Times New Roman" w:hAnsi="Times New Roman" w:cs="Times New Roman"/>
          <w:sz w:val="12"/>
          <w:szCs w:val="12"/>
        </w:rPr>
        <w:t>- плановая сум</w:t>
      </w:r>
      <w:r>
        <w:rPr>
          <w:rFonts w:ascii="Times New Roman" w:hAnsi="Times New Roman" w:cs="Times New Roman"/>
          <w:sz w:val="12"/>
          <w:szCs w:val="12"/>
        </w:rPr>
        <w:t>ма финансирования по Программе;</w:t>
      </w:r>
    </w:p>
    <w:p w:rsidR="000B7568" w:rsidRDefault="00E31809" w:rsidP="000B7568">
      <w:pPr>
        <w:tabs>
          <w:tab w:val="left" w:pos="150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rPr>
        <w:pict>
          <v:shape id="_x0000_s1030" type="#_x0000_t75" style="position:absolute;left:0;text-align:left;margin-left:15.5pt;margin-top:.4pt;width:14.25pt;height:9.9pt;z-index:251663360" filled="t">
            <v:imagedata r:id="rId17" o:title=""/>
          </v:shape>
          <o:OLEObject Type="Embed" ProgID="Equation.3" ShapeID="_x0000_s1030" DrawAspect="Content" ObjectID="_1740310514" r:id="rId18"/>
        </w:pict>
      </w:r>
      <w:r w:rsidR="000B7568">
        <w:rPr>
          <w:rFonts w:ascii="Times New Roman" w:hAnsi="Times New Roman" w:cs="Times New Roman"/>
          <w:sz w:val="12"/>
          <w:szCs w:val="12"/>
        </w:rPr>
        <w:t xml:space="preserve">                 </w:t>
      </w:r>
    </w:p>
    <w:p w:rsidR="000B7568" w:rsidRPr="00D30489" w:rsidRDefault="000B7568" w:rsidP="000B7568">
      <w:pPr>
        <w:tabs>
          <w:tab w:val="left" w:pos="150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D30489" w:rsidRPr="00D30489">
        <w:rPr>
          <w:rFonts w:ascii="Times New Roman" w:hAnsi="Times New Roman" w:cs="Times New Roman"/>
          <w:sz w:val="12"/>
          <w:szCs w:val="12"/>
        </w:rPr>
        <w:t>- сумма финансирова</w:t>
      </w:r>
      <w:r>
        <w:rPr>
          <w:rFonts w:ascii="Times New Roman" w:hAnsi="Times New Roman" w:cs="Times New Roman"/>
          <w:sz w:val="12"/>
          <w:szCs w:val="12"/>
        </w:rPr>
        <w:t>ния (расходов) на текущую дату.</w:t>
      </w:r>
    </w:p>
    <w:p w:rsidR="00D30489" w:rsidRPr="00D30489" w:rsidRDefault="00D30489" w:rsidP="000B7568">
      <w:pPr>
        <w:tabs>
          <w:tab w:val="left" w:pos="567"/>
        </w:tabs>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xml:space="preserve">Для расчета комплексного показателя эффективности </w:t>
      </w:r>
      <w:r w:rsidRPr="00D30489">
        <w:rPr>
          <w:rFonts w:ascii="Times New Roman" w:hAnsi="Times New Roman" w:cs="Times New Roman"/>
          <w:sz w:val="12"/>
          <w:szCs w:val="12"/>
          <w:lang w:val="en-US"/>
        </w:rPr>
        <w:t>R</w:t>
      </w:r>
      <w:r w:rsidRPr="00D30489">
        <w:rPr>
          <w:rFonts w:ascii="Times New Roman" w:hAnsi="Times New Roman" w:cs="Times New Roman"/>
          <w:sz w:val="12"/>
          <w:szCs w:val="12"/>
        </w:rPr>
        <w:t xml:space="preserve"> используются все целевые показатели (индикаторы), приведенные в приложении №1 к Программе.</w:t>
      </w:r>
    </w:p>
    <w:p w:rsidR="00D30489" w:rsidRDefault="00D30489" w:rsidP="000B7568">
      <w:pPr>
        <w:tabs>
          <w:tab w:val="left" w:pos="709"/>
        </w:tabs>
        <w:spacing w:after="0" w:line="240" w:lineRule="auto"/>
        <w:ind w:firstLine="284"/>
        <w:jc w:val="both"/>
        <w:rPr>
          <w:rFonts w:ascii="Times New Roman" w:hAnsi="Times New Roman" w:cs="Times New Roman"/>
          <w:sz w:val="12"/>
          <w:szCs w:val="12"/>
        </w:rPr>
      </w:pPr>
      <w:r w:rsidRPr="00D30489">
        <w:rPr>
          <w:rFonts w:ascii="Times New Roman" w:hAnsi="Times New Roman" w:cs="Times New Roman"/>
          <w:sz w:val="12"/>
          <w:szCs w:val="12"/>
        </w:rPr>
        <w:t xml:space="preserve">При значении комплексного показателя эффективности </w:t>
      </w:r>
      <w:r w:rsidRPr="00D30489">
        <w:rPr>
          <w:rFonts w:ascii="Times New Roman" w:hAnsi="Times New Roman" w:cs="Times New Roman"/>
          <w:sz w:val="12"/>
          <w:szCs w:val="12"/>
          <w:lang w:val="en-US"/>
        </w:rPr>
        <w:t>R</w:t>
      </w:r>
      <w:r w:rsidRPr="00D30489">
        <w:rPr>
          <w:rFonts w:ascii="Times New Roman"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Приложение 1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к муниципальной программе</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 «Поддержка инициатив населения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городского поселения Суходол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муниципального района Сергиевский </w:t>
      </w:r>
    </w:p>
    <w:p w:rsidR="000B7568" w:rsidRP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Самарской области на 2023-2027 годы»</w:t>
      </w:r>
    </w:p>
    <w:p w:rsidR="000B7568" w:rsidRDefault="000B7568" w:rsidP="000B7568">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0B7568">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096"/>
        <w:gridCol w:w="730"/>
        <w:gridCol w:w="730"/>
        <w:gridCol w:w="547"/>
        <w:gridCol w:w="547"/>
        <w:gridCol w:w="546"/>
      </w:tblGrid>
      <w:tr w:rsidR="000B7568" w:rsidRPr="000B7568" w:rsidTr="000B7568">
        <w:trPr>
          <w:trHeight w:val="73"/>
        </w:trPr>
        <w:tc>
          <w:tcPr>
            <w:tcW w:w="345" w:type="pct"/>
            <w:vMerge w:val="restar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 xml:space="preserve">№ </w:t>
            </w:r>
            <w:proofErr w:type="gramStart"/>
            <w:r w:rsidRPr="000B7568">
              <w:rPr>
                <w:rFonts w:ascii="Times New Roman" w:hAnsi="Times New Roman"/>
                <w:sz w:val="12"/>
                <w:szCs w:val="12"/>
              </w:rPr>
              <w:t>п</w:t>
            </w:r>
            <w:proofErr w:type="gramEnd"/>
            <w:r w:rsidRPr="000B7568">
              <w:rPr>
                <w:rFonts w:ascii="Times New Roman" w:hAnsi="Times New Roman"/>
                <w:sz w:val="12"/>
                <w:szCs w:val="12"/>
              </w:rPr>
              <w:t>/п</w:t>
            </w:r>
          </w:p>
        </w:tc>
        <w:tc>
          <w:tcPr>
            <w:tcW w:w="2649" w:type="pct"/>
            <w:vMerge w:val="restar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Показатель (индикатор), характеризующий ежегодный ход и итоги реализации муниципальной программы</w:t>
            </w:r>
          </w:p>
        </w:tc>
        <w:tc>
          <w:tcPr>
            <w:tcW w:w="2005" w:type="pct"/>
            <w:gridSpan w:val="5"/>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Годы реализации Программы</w:t>
            </w:r>
          </w:p>
        </w:tc>
      </w:tr>
      <w:tr w:rsidR="000B7568" w:rsidRPr="000B7568" w:rsidTr="000B7568">
        <w:trPr>
          <w:trHeight w:val="73"/>
        </w:trPr>
        <w:tc>
          <w:tcPr>
            <w:tcW w:w="345" w:type="pct"/>
            <w:vMerge/>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p>
        </w:tc>
        <w:tc>
          <w:tcPr>
            <w:tcW w:w="2649" w:type="pct"/>
            <w:vMerge/>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2023</w:t>
            </w:r>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2024</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2025</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2026</w:t>
            </w:r>
          </w:p>
        </w:tc>
        <w:tc>
          <w:tcPr>
            <w:tcW w:w="353"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0B7568">
              <w:rPr>
                <w:rFonts w:ascii="Times New Roman" w:hAnsi="Times New Roman"/>
                <w:b/>
                <w:sz w:val="12"/>
                <w:szCs w:val="12"/>
              </w:rPr>
              <w:t>2027</w:t>
            </w:r>
          </w:p>
        </w:tc>
      </w:tr>
      <w:tr w:rsidR="000B7568" w:rsidRPr="000B7568" w:rsidTr="000B7568">
        <w:tc>
          <w:tcPr>
            <w:tcW w:w="345"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1</w:t>
            </w:r>
          </w:p>
        </w:tc>
        <w:tc>
          <w:tcPr>
            <w:tcW w:w="2649"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 xml:space="preserve">Количество инициированных общественных проектов, </w:t>
            </w:r>
            <w:proofErr w:type="spellStart"/>
            <w:proofErr w:type="gramStart"/>
            <w:r w:rsidRPr="000B7568">
              <w:rPr>
                <w:rFonts w:ascii="Times New Roman" w:hAnsi="Times New Roman"/>
                <w:sz w:val="12"/>
                <w:szCs w:val="12"/>
              </w:rPr>
              <w:t>ед</w:t>
            </w:r>
            <w:proofErr w:type="spellEnd"/>
            <w:proofErr w:type="gramEnd"/>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1</w:t>
            </w:r>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3"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r>
      <w:tr w:rsidR="000B7568" w:rsidRPr="000B7568" w:rsidTr="000B7568">
        <w:tc>
          <w:tcPr>
            <w:tcW w:w="345"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2</w:t>
            </w:r>
          </w:p>
        </w:tc>
        <w:tc>
          <w:tcPr>
            <w:tcW w:w="2649"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 xml:space="preserve">Количество реализованных общественных проектов, </w:t>
            </w:r>
            <w:proofErr w:type="spellStart"/>
            <w:proofErr w:type="gramStart"/>
            <w:r w:rsidRPr="000B7568">
              <w:rPr>
                <w:rFonts w:ascii="Times New Roman" w:hAnsi="Times New Roman"/>
                <w:sz w:val="12"/>
                <w:szCs w:val="12"/>
              </w:rPr>
              <w:t>ед</w:t>
            </w:r>
            <w:proofErr w:type="spellEnd"/>
            <w:proofErr w:type="gramEnd"/>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1</w:t>
            </w:r>
          </w:p>
        </w:tc>
        <w:tc>
          <w:tcPr>
            <w:tcW w:w="472"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4"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c>
          <w:tcPr>
            <w:tcW w:w="353" w:type="pct"/>
            <w:vAlign w:val="center"/>
          </w:tcPr>
          <w:p w:rsidR="000B7568" w:rsidRPr="000B7568" w:rsidRDefault="000B7568" w:rsidP="000B7568">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0B7568">
              <w:rPr>
                <w:rFonts w:ascii="Times New Roman" w:hAnsi="Times New Roman"/>
                <w:sz w:val="12"/>
                <w:szCs w:val="12"/>
              </w:rPr>
              <w:t>0</w:t>
            </w:r>
          </w:p>
        </w:tc>
      </w:tr>
    </w:tbl>
    <w:p w:rsidR="000B7568" w:rsidRDefault="000B7568" w:rsidP="000B7568">
      <w:pPr>
        <w:tabs>
          <w:tab w:val="left" w:pos="709"/>
        </w:tabs>
        <w:spacing w:after="0" w:line="240" w:lineRule="auto"/>
        <w:ind w:firstLine="284"/>
        <w:jc w:val="center"/>
        <w:rPr>
          <w:rFonts w:ascii="Times New Roman" w:hAnsi="Times New Roman" w:cs="Times New Roman"/>
          <w:sz w:val="12"/>
          <w:szCs w:val="12"/>
        </w:rPr>
      </w:pP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Приложение 2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к муниципальной программе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«Поддержка инициатив населения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городского поселения Суходол  </w:t>
      </w:r>
    </w:p>
    <w:p w:rsid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муниципального района Сергиевский</w:t>
      </w:r>
    </w:p>
    <w:p w:rsidR="000B7568" w:rsidRPr="000B7568" w:rsidRDefault="000B7568" w:rsidP="000B7568">
      <w:pPr>
        <w:tabs>
          <w:tab w:val="left" w:pos="709"/>
        </w:tabs>
        <w:spacing w:after="0" w:line="240" w:lineRule="auto"/>
        <w:ind w:firstLine="284"/>
        <w:jc w:val="right"/>
        <w:rPr>
          <w:rFonts w:ascii="Times New Roman" w:hAnsi="Times New Roman" w:cs="Times New Roman"/>
          <w:sz w:val="12"/>
          <w:szCs w:val="12"/>
        </w:rPr>
      </w:pPr>
      <w:r w:rsidRPr="000B7568">
        <w:rPr>
          <w:rFonts w:ascii="Times New Roman" w:hAnsi="Times New Roman" w:cs="Times New Roman"/>
          <w:sz w:val="12"/>
          <w:szCs w:val="12"/>
        </w:rPr>
        <w:t xml:space="preserve"> Самарской области на 2023-2027 годы»</w:t>
      </w:r>
    </w:p>
    <w:p w:rsidR="000B7568" w:rsidRDefault="000B7568" w:rsidP="000B7568">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0B7568">
        <w:rPr>
          <w:rFonts w:ascii="Times New Roman" w:hAnsi="Times New Roman" w:cs="Times New Roman"/>
          <w:sz w:val="12"/>
          <w:szCs w:val="12"/>
        </w:rPr>
        <w:t xml:space="preserve">мероприятий муниципальной программы </w:t>
      </w:r>
      <w:r>
        <w:rPr>
          <w:rFonts w:ascii="Times New Roman" w:hAnsi="Times New Roman" w:cs="Times New Roman"/>
          <w:sz w:val="12"/>
          <w:szCs w:val="12"/>
        </w:rPr>
        <w:t xml:space="preserve">«Поддержка инициатив населения </w:t>
      </w:r>
      <w:r w:rsidRPr="000B7568">
        <w:rPr>
          <w:rFonts w:ascii="Times New Roman" w:hAnsi="Times New Roman" w:cs="Times New Roman"/>
          <w:sz w:val="12"/>
          <w:szCs w:val="12"/>
        </w:rPr>
        <w:t>городского поселения Суходол муниципального района Сергиевский Самарской области на 2023 – 2027 годы»</w:t>
      </w:r>
    </w:p>
    <w:tbl>
      <w:tblPr>
        <w:tblStyle w:val="aff6"/>
        <w:tblW w:w="0" w:type="auto"/>
        <w:tblLook w:val="04A0" w:firstRow="1" w:lastRow="0" w:firstColumn="1" w:lastColumn="0" w:noHBand="0" w:noVBand="1"/>
      </w:tblPr>
      <w:tblGrid>
        <w:gridCol w:w="396"/>
        <w:gridCol w:w="1308"/>
        <w:gridCol w:w="1237"/>
        <w:gridCol w:w="1173"/>
        <w:gridCol w:w="945"/>
        <w:gridCol w:w="846"/>
        <w:gridCol w:w="456"/>
        <w:gridCol w:w="456"/>
        <w:gridCol w:w="456"/>
        <w:gridCol w:w="456"/>
      </w:tblGrid>
      <w:tr w:rsidR="000B7568" w:rsidTr="00802623">
        <w:tc>
          <w:tcPr>
            <w:tcW w:w="0" w:type="auto"/>
            <w:vMerge w:val="restart"/>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 xml:space="preserve">№ </w:t>
            </w:r>
            <w:proofErr w:type="gramStart"/>
            <w:r w:rsidRPr="000B7568">
              <w:rPr>
                <w:rFonts w:ascii="Times New Roman" w:hAnsi="Times New Roman" w:cs="Times New Roman"/>
                <w:b/>
                <w:sz w:val="12"/>
                <w:szCs w:val="12"/>
              </w:rPr>
              <w:t>п</w:t>
            </w:r>
            <w:proofErr w:type="gramEnd"/>
            <w:r w:rsidRPr="000B7568">
              <w:rPr>
                <w:rFonts w:ascii="Times New Roman" w:hAnsi="Times New Roman" w:cs="Times New Roman"/>
                <w:b/>
                <w:sz w:val="12"/>
                <w:szCs w:val="12"/>
              </w:rPr>
              <w:t>/п</w:t>
            </w:r>
          </w:p>
        </w:tc>
        <w:tc>
          <w:tcPr>
            <w:tcW w:w="0" w:type="auto"/>
            <w:vMerge w:val="restart"/>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Наименование ме</w:t>
            </w:r>
            <w:r>
              <w:rPr>
                <w:rFonts w:ascii="Times New Roman" w:hAnsi="Times New Roman" w:cs="Times New Roman"/>
                <w:b/>
                <w:sz w:val="12"/>
                <w:szCs w:val="12"/>
              </w:rPr>
              <w:t>роприятия</w:t>
            </w:r>
          </w:p>
        </w:tc>
        <w:tc>
          <w:tcPr>
            <w:tcW w:w="0" w:type="auto"/>
            <w:vMerge w:val="restart"/>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Исполнители меро</w:t>
            </w:r>
            <w:r>
              <w:rPr>
                <w:rFonts w:ascii="Times New Roman" w:hAnsi="Times New Roman" w:cs="Times New Roman"/>
                <w:b/>
                <w:sz w:val="12"/>
                <w:szCs w:val="12"/>
              </w:rPr>
              <w:t>приятия</w:t>
            </w:r>
          </w:p>
        </w:tc>
        <w:tc>
          <w:tcPr>
            <w:tcW w:w="0" w:type="auto"/>
            <w:vMerge w:val="restart"/>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Источники финансирования</w:t>
            </w:r>
          </w:p>
        </w:tc>
        <w:tc>
          <w:tcPr>
            <w:tcW w:w="0" w:type="auto"/>
            <w:vMerge w:val="restart"/>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Всего за период реализации Программы</w:t>
            </w:r>
          </w:p>
        </w:tc>
        <w:tc>
          <w:tcPr>
            <w:tcW w:w="0" w:type="auto"/>
            <w:gridSpan w:val="5"/>
            <w:vAlign w:val="center"/>
          </w:tcPr>
          <w:p w:rsidR="000B7568" w:rsidRDefault="000B7568" w:rsidP="000B7568">
            <w:pPr>
              <w:tabs>
                <w:tab w:val="left" w:pos="709"/>
              </w:tabs>
              <w:jc w:val="center"/>
              <w:rPr>
                <w:rFonts w:ascii="Times New Roman" w:hAnsi="Times New Roman" w:cs="Times New Roman"/>
                <w:sz w:val="12"/>
                <w:szCs w:val="12"/>
              </w:rPr>
            </w:pPr>
            <w:r w:rsidRPr="000B7568">
              <w:rPr>
                <w:rFonts w:ascii="Times New Roman" w:hAnsi="Times New Roman" w:cs="Times New Roman"/>
                <w:b/>
                <w:sz w:val="12"/>
                <w:szCs w:val="12"/>
              </w:rPr>
              <w:t>Объем финансирования по годам, рублей</w:t>
            </w:r>
          </w:p>
        </w:tc>
      </w:tr>
      <w:tr w:rsidR="000B7568" w:rsidTr="000B7568">
        <w:tc>
          <w:tcPr>
            <w:tcW w:w="0" w:type="auto"/>
            <w:vMerge/>
            <w:vAlign w:val="center"/>
          </w:tcPr>
          <w:p w:rsidR="000B7568" w:rsidRPr="000B7568" w:rsidRDefault="000B7568" w:rsidP="000B7568">
            <w:pPr>
              <w:jc w:val="center"/>
              <w:rPr>
                <w:rFonts w:ascii="Times New Roman" w:hAnsi="Times New Roman" w:cs="Times New Roman"/>
                <w:sz w:val="12"/>
                <w:szCs w:val="12"/>
              </w:rPr>
            </w:pPr>
          </w:p>
        </w:tc>
        <w:tc>
          <w:tcPr>
            <w:tcW w:w="0" w:type="auto"/>
            <w:vMerge/>
            <w:vAlign w:val="center"/>
          </w:tcPr>
          <w:p w:rsidR="000B7568" w:rsidRPr="000B7568" w:rsidRDefault="000B7568" w:rsidP="000B7568">
            <w:pPr>
              <w:jc w:val="center"/>
              <w:rPr>
                <w:rFonts w:ascii="Times New Roman" w:hAnsi="Times New Roman" w:cs="Times New Roman"/>
                <w:sz w:val="12"/>
                <w:szCs w:val="12"/>
              </w:rPr>
            </w:pPr>
          </w:p>
        </w:tc>
        <w:tc>
          <w:tcPr>
            <w:tcW w:w="0" w:type="auto"/>
            <w:vMerge/>
            <w:vAlign w:val="center"/>
          </w:tcPr>
          <w:p w:rsidR="000B7568" w:rsidRPr="000B7568" w:rsidRDefault="000B7568" w:rsidP="000B7568">
            <w:pPr>
              <w:jc w:val="center"/>
              <w:rPr>
                <w:rFonts w:ascii="Times New Roman" w:hAnsi="Times New Roman" w:cs="Times New Roman"/>
                <w:sz w:val="12"/>
                <w:szCs w:val="12"/>
              </w:rPr>
            </w:pPr>
          </w:p>
        </w:tc>
        <w:tc>
          <w:tcPr>
            <w:tcW w:w="0" w:type="auto"/>
            <w:vMerge/>
            <w:vAlign w:val="center"/>
          </w:tcPr>
          <w:p w:rsidR="000B7568" w:rsidRPr="000B7568" w:rsidRDefault="000B7568" w:rsidP="000B7568">
            <w:pPr>
              <w:jc w:val="center"/>
              <w:rPr>
                <w:rFonts w:ascii="Times New Roman" w:hAnsi="Times New Roman" w:cs="Times New Roman"/>
                <w:b/>
                <w:sz w:val="12"/>
                <w:szCs w:val="12"/>
              </w:rPr>
            </w:pPr>
          </w:p>
        </w:tc>
        <w:tc>
          <w:tcPr>
            <w:tcW w:w="0" w:type="auto"/>
            <w:vMerge/>
            <w:vAlign w:val="center"/>
          </w:tcPr>
          <w:p w:rsidR="000B7568" w:rsidRPr="000B7568" w:rsidRDefault="000B7568" w:rsidP="000B7568">
            <w:pPr>
              <w:jc w:val="center"/>
              <w:rPr>
                <w:rFonts w:ascii="Times New Roman" w:hAnsi="Times New Roman" w:cs="Times New Roman"/>
                <w:b/>
                <w:sz w:val="12"/>
                <w:szCs w:val="12"/>
              </w:rPr>
            </w:pPr>
          </w:p>
        </w:tc>
        <w:tc>
          <w:tcPr>
            <w:tcW w:w="0" w:type="auto"/>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2023</w:t>
            </w:r>
          </w:p>
        </w:tc>
        <w:tc>
          <w:tcPr>
            <w:tcW w:w="0" w:type="auto"/>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2024</w:t>
            </w:r>
          </w:p>
        </w:tc>
        <w:tc>
          <w:tcPr>
            <w:tcW w:w="0" w:type="auto"/>
            <w:vAlign w:val="center"/>
          </w:tcPr>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2025</w:t>
            </w:r>
          </w:p>
        </w:tc>
        <w:tc>
          <w:tcPr>
            <w:tcW w:w="0" w:type="auto"/>
            <w:vAlign w:val="center"/>
          </w:tcPr>
          <w:p w:rsidR="000B7568" w:rsidRPr="000B7568" w:rsidRDefault="000B7568" w:rsidP="000B7568">
            <w:pPr>
              <w:jc w:val="center"/>
              <w:rPr>
                <w:rFonts w:ascii="Times New Roman" w:hAnsi="Times New Roman" w:cs="Times New Roman"/>
                <w:b/>
                <w:sz w:val="12"/>
                <w:szCs w:val="12"/>
              </w:rPr>
            </w:pPr>
          </w:p>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2026</w:t>
            </w:r>
          </w:p>
        </w:tc>
        <w:tc>
          <w:tcPr>
            <w:tcW w:w="0" w:type="auto"/>
            <w:vAlign w:val="center"/>
          </w:tcPr>
          <w:p w:rsidR="000B7568" w:rsidRPr="000B7568" w:rsidRDefault="000B7568" w:rsidP="000B7568">
            <w:pPr>
              <w:jc w:val="center"/>
              <w:rPr>
                <w:rFonts w:ascii="Times New Roman" w:hAnsi="Times New Roman" w:cs="Times New Roman"/>
                <w:b/>
                <w:sz w:val="12"/>
                <w:szCs w:val="12"/>
              </w:rPr>
            </w:pPr>
          </w:p>
          <w:p w:rsidR="000B7568" w:rsidRPr="000B7568" w:rsidRDefault="000B7568"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2027</w:t>
            </w:r>
          </w:p>
        </w:tc>
      </w:tr>
      <w:tr w:rsidR="00B8368C" w:rsidTr="000B7568">
        <w:tc>
          <w:tcPr>
            <w:tcW w:w="0" w:type="auto"/>
            <w:vMerge w:val="restart"/>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1.</w:t>
            </w:r>
          </w:p>
        </w:tc>
        <w:tc>
          <w:tcPr>
            <w:tcW w:w="0" w:type="auto"/>
            <w:vMerge w:val="restart"/>
            <w:vAlign w:val="center"/>
          </w:tcPr>
          <w:p w:rsidR="00B8368C" w:rsidRPr="000B7568" w:rsidRDefault="00B8368C" w:rsidP="000B7568">
            <w:pPr>
              <w:autoSpaceDE w:val="0"/>
              <w:autoSpaceDN w:val="0"/>
              <w:adjustRightInd w:val="0"/>
              <w:jc w:val="center"/>
              <w:rPr>
                <w:rFonts w:ascii="Times New Roman" w:hAnsi="Times New Roman" w:cs="Times New Roman"/>
                <w:b/>
                <w:sz w:val="12"/>
                <w:szCs w:val="12"/>
              </w:rPr>
            </w:pPr>
            <w:r w:rsidRPr="000B7568">
              <w:rPr>
                <w:rFonts w:ascii="Times New Roman" w:hAnsi="Times New Roman" w:cs="Times New Roman"/>
                <w:sz w:val="12"/>
                <w:szCs w:val="12"/>
              </w:rPr>
              <w:t xml:space="preserve">«Безопасная дорога» - устройство освещения по ул. </w:t>
            </w:r>
            <w:proofErr w:type="gramStart"/>
            <w:r w:rsidRPr="000B7568">
              <w:rPr>
                <w:rFonts w:ascii="Times New Roman" w:hAnsi="Times New Roman" w:cs="Times New Roman"/>
                <w:sz w:val="12"/>
                <w:szCs w:val="12"/>
              </w:rPr>
              <w:t>Георгиевской</w:t>
            </w:r>
            <w:proofErr w:type="gramEnd"/>
            <w:r w:rsidRPr="000B7568">
              <w:rPr>
                <w:rFonts w:ascii="Times New Roman" w:hAnsi="Times New Roman" w:cs="Times New Roman"/>
                <w:sz w:val="12"/>
                <w:szCs w:val="12"/>
              </w:rPr>
              <w:t xml:space="preserve"> от ул. Школьной до ул. Юбилейной в поселке городского типа. Суходол</w:t>
            </w:r>
          </w:p>
        </w:tc>
        <w:tc>
          <w:tcPr>
            <w:tcW w:w="0" w:type="auto"/>
            <w:vMerge w:val="restart"/>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b/>
                <w:sz w:val="12"/>
                <w:szCs w:val="12"/>
              </w:rPr>
              <w:t>Областной бюджет</w:t>
            </w:r>
          </w:p>
        </w:tc>
        <w:tc>
          <w:tcPr>
            <w:tcW w:w="0" w:type="auto"/>
            <w:vAlign w:val="center"/>
          </w:tcPr>
          <w:p w:rsidR="00B8368C" w:rsidRPr="000B7568" w:rsidRDefault="00B8368C" w:rsidP="000B7568">
            <w:pPr>
              <w:jc w:val="center"/>
              <w:rPr>
                <w:rFonts w:ascii="Times New Roman" w:hAnsi="Times New Roman" w:cs="Times New Roman"/>
                <w:b/>
                <w:sz w:val="12"/>
                <w:szCs w:val="12"/>
              </w:rPr>
            </w:pPr>
            <w:r w:rsidRPr="000B7568">
              <w:rPr>
                <w:rFonts w:ascii="Times New Roman" w:hAnsi="Times New Roman" w:cs="Times New Roman"/>
                <w:b/>
                <w:sz w:val="12"/>
                <w:szCs w:val="12"/>
              </w:rPr>
              <w:t>1 610 000,00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Pr>
                <w:rFonts w:ascii="Times New Roman" w:hAnsi="Times New Roman" w:cs="Times New Roman"/>
                <w:sz w:val="12"/>
                <w:szCs w:val="12"/>
              </w:rPr>
              <w:t>1</w:t>
            </w:r>
            <w:r w:rsidRPr="000B7568">
              <w:rPr>
                <w:rFonts w:ascii="Times New Roman" w:hAnsi="Times New Roman" w:cs="Times New Roman"/>
                <w:sz w:val="12"/>
                <w:szCs w:val="12"/>
              </w:rPr>
              <w:t>610 000,00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0B7568">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b/>
                <w:sz w:val="12"/>
                <w:szCs w:val="12"/>
              </w:rPr>
              <w:t>Местный бюджет</w:t>
            </w:r>
          </w:p>
        </w:tc>
        <w:tc>
          <w:tcPr>
            <w:tcW w:w="0" w:type="auto"/>
            <w:vAlign w:val="center"/>
          </w:tcPr>
          <w:p w:rsidR="00B8368C" w:rsidRPr="000B7568" w:rsidRDefault="00B8368C"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230 000,00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230 000,00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0B7568">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b/>
                <w:sz w:val="12"/>
                <w:szCs w:val="12"/>
              </w:rPr>
              <w:t>Внебюджетные  средства</w:t>
            </w:r>
          </w:p>
        </w:tc>
        <w:tc>
          <w:tcPr>
            <w:tcW w:w="0" w:type="auto"/>
            <w:vAlign w:val="center"/>
          </w:tcPr>
          <w:p w:rsidR="00B8368C" w:rsidRPr="000B7568" w:rsidRDefault="00B8368C" w:rsidP="000B7568">
            <w:pPr>
              <w:jc w:val="center"/>
              <w:rPr>
                <w:rFonts w:ascii="Times New Roman" w:hAnsi="Times New Roman" w:cs="Times New Roman"/>
                <w:b/>
                <w:sz w:val="12"/>
                <w:szCs w:val="12"/>
              </w:rPr>
            </w:pPr>
            <w:r w:rsidRPr="000B7568">
              <w:rPr>
                <w:rFonts w:ascii="Times New Roman" w:hAnsi="Times New Roman" w:cs="Times New Roman"/>
                <w:b/>
                <w:sz w:val="12"/>
                <w:szCs w:val="12"/>
              </w:rPr>
              <w:t>460 000,00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460 000,00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0B7568">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b/>
                <w:sz w:val="12"/>
                <w:szCs w:val="12"/>
              </w:rPr>
              <w:t>Всего</w:t>
            </w:r>
          </w:p>
        </w:tc>
        <w:tc>
          <w:tcPr>
            <w:tcW w:w="0" w:type="auto"/>
            <w:vAlign w:val="center"/>
          </w:tcPr>
          <w:p w:rsidR="00B8368C" w:rsidRPr="000B7568" w:rsidRDefault="00B8368C" w:rsidP="000B7568">
            <w:pPr>
              <w:jc w:val="center"/>
              <w:rPr>
                <w:rFonts w:ascii="Times New Roman" w:hAnsi="Times New Roman" w:cs="Times New Roman"/>
                <w:b/>
                <w:sz w:val="12"/>
                <w:szCs w:val="12"/>
              </w:rPr>
            </w:pPr>
            <w:r w:rsidRPr="000B7568">
              <w:rPr>
                <w:rFonts w:ascii="Times New Roman" w:hAnsi="Times New Roman" w:cs="Times New Roman"/>
                <w:b/>
                <w:sz w:val="12"/>
                <w:szCs w:val="12"/>
              </w:rPr>
              <w:t>2 300 000,00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Pr>
                <w:rFonts w:ascii="Times New Roman" w:hAnsi="Times New Roman" w:cs="Times New Roman"/>
                <w:sz w:val="12"/>
                <w:szCs w:val="12"/>
              </w:rPr>
              <w:t>2</w:t>
            </w:r>
            <w:r w:rsidRPr="000B7568">
              <w:rPr>
                <w:rFonts w:ascii="Times New Roman" w:hAnsi="Times New Roman" w:cs="Times New Roman"/>
                <w:sz w:val="12"/>
                <w:szCs w:val="12"/>
              </w:rPr>
              <w:t>300 000,00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802623">
        <w:tc>
          <w:tcPr>
            <w:tcW w:w="0" w:type="auto"/>
            <w:gridSpan w:val="3"/>
            <w:vMerge w:val="restart"/>
            <w:vAlign w:val="center"/>
          </w:tcPr>
          <w:p w:rsidR="00B8368C" w:rsidRPr="000B7568" w:rsidRDefault="00B8368C" w:rsidP="000B7568">
            <w:pPr>
              <w:jc w:val="center"/>
              <w:rPr>
                <w:rFonts w:ascii="Times New Roman" w:hAnsi="Times New Roman" w:cs="Times New Roman"/>
                <w:sz w:val="12"/>
                <w:szCs w:val="12"/>
              </w:rPr>
            </w:pPr>
            <w:r w:rsidRPr="000B7568">
              <w:rPr>
                <w:rFonts w:ascii="Times New Roman" w:hAnsi="Times New Roman" w:cs="Times New Roman"/>
                <w:b/>
                <w:sz w:val="12"/>
                <w:szCs w:val="12"/>
              </w:rPr>
              <w:t>ИТОГО</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Областной бюджет</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1 610 000,00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1 610 000,00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802623">
        <w:tc>
          <w:tcPr>
            <w:tcW w:w="0" w:type="auto"/>
            <w:gridSpan w:val="3"/>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Местный бюджет</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230 000,00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230 000,00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802623">
        <w:tc>
          <w:tcPr>
            <w:tcW w:w="0" w:type="auto"/>
            <w:gridSpan w:val="3"/>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Внебюджетные  средства</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460 000,00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460 000,00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r w:rsidR="00B8368C" w:rsidTr="00802623">
        <w:tc>
          <w:tcPr>
            <w:tcW w:w="0" w:type="auto"/>
            <w:gridSpan w:val="3"/>
            <w:vMerge/>
            <w:vAlign w:val="center"/>
          </w:tcPr>
          <w:p w:rsidR="00B8368C" w:rsidRPr="000B7568" w:rsidRDefault="00B8368C" w:rsidP="000B7568">
            <w:pPr>
              <w:jc w:val="center"/>
              <w:rPr>
                <w:rFonts w:ascii="Times New Roman" w:hAnsi="Times New Roman" w:cs="Times New Roman"/>
                <w:sz w:val="12"/>
                <w:szCs w:val="12"/>
              </w:rPr>
            </w:pP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Всего</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2 300 000,00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b/>
                <w:sz w:val="12"/>
                <w:szCs w:val="12"/>
              </w:rPr>
              <w:t>2 300 000,00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c>
          <w:tcPr>
            <w:tcW w:w="0" w:type="auto"/>
            <w:vAlign w:val="center"/>
          </w:tcPr>
          <w:p w:rsidR="00B8368C" w:rsidRPr="000B7568" w:rsidRDefault="00B8368C" w:rsidP="00802623">
            <w:pPr>
              <w:jc w:val="center"/>
              <w:rPr>
                <w:rFonts w:ascii="Times New Roman" w:hAnsi="Times New Roman" w:cs="Times New Roman"/>
                <w:sz w:val="12"/>
                <w:szCs w:val="12"/>
              </w:rPr>
            </w:pPr>
            <w:r w:rsidRPr="000B7568">
              <w:rPr>
                <w:rFonts w:ascii="Times New Roman" w:hAnsi="Times New Roman" w:cs="Times New Roman"/>
                <w:sz w:val="12"/>
                <w:szCs w:val="12"/>
              </w:rPr>
              <w:t>0,00</w:t>
            </w:r>
          </w:p>
        </w:tc>
      </w:tr>
    </w:tbl>
    <w:p w:rsidR="000B7568" w:rsidRDefault="000B7568" w:rsidP="000B7568">
      <w:pPr>
        <w:tabs>
          <w:tab w:val="left" w:pos="709"/>
        </w:tabs>
        <w:spacing w:after="0" w:line="240" w:lineRule="auto"/>
        <w:ind w:firstLine="284"/>
        <w:jc w:val="center"/>
        <w:rPr>
          <w:rFonts w:ascii="Times New Roman" w:hAnsi="Times New Roman" w:cs="Times New Roman"/>
          <w:sz w:val="12"/>
          <w:szCs w:val="12"/>
        </w:rPr>
      </w:pP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ИНФОРМАЦИОННОЕ СООБЩЕНИЕ</w:t>
      </w:r>
    </w:p>
    <w:p w:rsidR="000B7568" w:rsidRDefault="00B8368C" w:rsidP="00B8368C">
      <w:pPr>
        <w:tabs>
          <w:tab w:val="left" w:pos="709"/>
        </w:tabs>
        <w:spacing w:after="0" w:line="240" w:lineRule="auto"/>
        <w:ind w:firstLine="284"/>
        <w:jc w:val="both"/>
        <w:rPr>
          <w:rFonts w:ascii="Times New Roman" w:hAnsi="Times New Roman" w:cs="Times New Roman"/>
          <w:sz w:val="12"/>
          <w:szCs w:val="12"/>
        </w:rPr>
      </w:pPr>
      <w:proofErr w:type="gramStart"/>
      <w:r w:rsidRPr="00B8368C">
        <w:rPr>
          <w:rFonts w:ascii="Times New Roman" w:hAnsi="Times New Roman" w:cs="Times New Roman"/>
          <w:sz w:val="12"/>
          <w:szCs w:val="12"/>
        </w:rPr>
        <w:t>Руководствуясь п. 1 ч. 8 ст. 5.1 ГК РФ,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08.04.2022 г. № 15, в соответствии с Постановлением Главы городского поселения Суходол</w:t>
      </w:r>
      <w:proofErr w:type="gramEnd"/>
      <w:r w:rsidRPr="00B8368C">
        <w:rPr>
          <w:rFonts w:ascii="Times New Roman" w:hAnsi="Times New Roman" w:cs="Times New Roman"/>
          <w:sz w:val="12"/>
          <w:szCs w:val="12"/>
        </w:rPr>
        <w:t xml:space="preserve"> муниципального района Сергиевский Самарской области № 1 от 14.02.2023 г.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Pr="00B8368C">
        <w:rPr>
          <w:rFonts w:ascii="Times New Roman" w:hAnsi="Times New Roman" w:cs="Times New Roman"/>
          <w:sz w:val="12"/>
          <w:szCs w:val="12"/>
        </w:rPr>
        <w:t>кв</w:t>
      </w:r>
      <w:proofErr w:type="gramStart"/>
      <w:r w:rsidRPr="00B8368C">
        <w:rPr>
          <w:rFonts w:ascii="Times New Roman" w:hAnsi="Times New Roman" w:cs="Times New Roman"/>
          <w:sz w:val="12"/>
          <w:szCs w:val="12"/>
        </w:rPr>
        <w:t>.м</w:t>
      </w:r>
      <w:proofErr w:type="spellEnd"/>
      <w:proofErr w:type="gramEnd"/>
      <w:r w:rsidRPr="00B8368C">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B8368C">
        <w:rPr>
          <w:rFonts w:ascii="Times New Roman" w:hAnsi="Times New Roman" w:cs="Times New Roman"/>
          <w:sz w:val="12"/>
          <w:szCs w:val="12"/>
        </w:rPr>
        <w:t>пгт</w:t>
      </w:r>
      <w:proofErr w:type="spellEnd"/>
      <w:r w:rsidRPr="00B8368C">
        <w:rPr>
          <w:rFonts w:ascii="Times New Roman" w:hAnsi="Times New Roman" w:cs="Times New Roman"/>
          <w:sz w:val="12"/>
          <w:szCs w:val="12"/>
        </w:rPr>
        <w:t xml:space="preserve">. Суходол, </w:t>
      </w:r>
      <w:proofErr w:type="spellStart"/>
      <w:r w:rsidRPr="00B8368C">
        <w:rPr>
          <w:rFonts w:ascii="Times New Roman" w:hAnsi="Times New Roman" w:cs="Times New Roman"/>
          <w:sz w:val="12"/>
          <w:szCs w:val="12"/>
        </w:rPr>
        <w:t>ул</w:t>
      </w:r>
      <w:proofErr w:type="gramStart"/>
      <w:r w:rsidRPr="00B8368C">
        <w:rPr>
          <w:rFonts w:ascii="Times New Roman" w:hAnsi="Times New Roman" w:cs="Times New Roman"/>
          <w:sz w:val="12"/>
          <w:szCs w:val="12"/>
        </w:rPr>
        <w:t>.Ш</w:t>
      </w:r>
      <w:proofErr w:type="gramEnd"/>
      <w:r w:rsidRPr="00B8368C">
        <w:rPr>
          <w:rFonts w:ascii="Times New Roman" w:hAnsi="Times New Roman" w:cs="Times New Roman"/>
          <w:sz w:val="12"/>
          <w:szCs w:val="12"/>
        </w:rPr>
        <w:t>кольная</w:t>
      </w:r>
      <w:proofErr w:type="spellEnd"/>
      <w:r w:rsidRPr="00B8368C">
        <w:rPr>
          <w:rFonts w:ascii="Times New Roman" w:hAnsi="Times New Roman" w:cs="Times New Roman"/>
          <w:sz w:val="12"/>
          <w:szCs w:val="12"/>
        </w:rPr>
        <w:t xml:space="preserve">, д.50»,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Pr="00B8368C">
        <w:rPr>
          <w:rFonts w:ascii="Times New Roman" w:hAnsi="Times New Roman" w:cs="Times New Roman"/>
          <w:sz w:val="12"/>
          <w:szCs w:val="12"/>
        </w:rPr>
        <w:t>кв.м</w:t>
      </w:r>
      <w:proofErr w:type="spellEnd"/>
      <w:r w:rsidRPr="00B8368C">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B8368C">
        <w:rPr>
          <w:rFonts w:ascii="Times New Roman" w:hAnsi="Times New Roman" w:cs="Times New Roman"/>
          <w:sz w:val="12"/>
          <w:szCs w:val="12"/>
        </w:rPr>
        <w:t>пгт</w:t>
      </w:r>
      <w:proofErr w:type="spellEnd"/>
      <w:r w:rsidRPr="00B8368C">
        <w:rPr>
          <w:rFonts w:ascii="Times New Roman" w:hAnsi="Times New Roman" w:cs="Times New Roman"/>
          <w:sz w:val="12"/>
          <w:szCs w:val="12"/>
        </w:rPr>
        <w:t xml:space="preserve">. Суходол, </w:t>
      </w:r>
      <w:proofErr w:type="spellStart"/>
      <w:r w:rsidRPr="00B8368C">
        <w:rPr>
          <w:rFonts w:ascii="Times New Roman" w:hAnsi="Times New Roman" w:cs="Times New Roman"/>
          <w:sz w:val="12"/>
          <w:szCs w:val="12"/>
        </w:rPr>
        <w:t>ул</w:t>
      </w:r>
      <w:proofErr w:type="gramStart"/>
      <w:r w:rsidRPr="00B8368C">
        <w:rPr>
          <w:rFonts w:ascii="Times New Roman" w:hAnsi="Times New Roman" w:cs="Times New Roman"/>
          <w:sz w:val="12"/>
          <w:szCs w:val="12"/>
        </w:rPr>
        <w:t>.Ш</w:t>
      </w:r>
      <w:proofErr w:type="gramEnd"/>
      <w:r w:rsidRPr="00B8368C">
        <w:rPr>
          <w:rFonts w:ascii="Times New Roman" w:hAnsi="Times New Roman" w:cs="Times New Roman"/>
          <w:sz w:val="12"/>
          <w:szCs w:val="12"/>
        </w:rPr>
        <w:t>кольная</w:t>
      </w:r>
      <w:proofErr w:type="spellEnd"/>
      <w:r w:rsidRPr="00B8368C">
        <w:rPr>
          <w:rFonts w:ascii="Times New Roman" w:hAnsi="Times New Roman" w:cs="Times New Roman"/>
          <w:sz w:val="12"/>
          <w:szCs w:val="12"/>
        </w:rPr>
        <w:t xml:space="preserve">, д.50» в газете «Сергиевский вестник» и размещение указанного проекта Постановления Администрации городского поселения Суходол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9" w:history="1">
        <w:r w:rsidRPr="00805733">
          <w:rPr>
            <w:rStyle w:val="aff3"/>
            <w:rFonts w:ascii="Times New Roman" w:hAnsi="Times New Roman" w:cs="Times New Roman"/>
            <w:sz w:val="12"/>
            <w:szCs w:val="12"/>
          </w:rPr>
          <w:t>http://sergievsk.ru/</w:t>
        </w:r>
      </w:hyperlink>
      <w:r w:rsidRPr="00B8368C">
        <w:rPr>
          <w:rFonts w:ascii="Times New Roman" w:hAnsi="Times New Roman" w:cs="Times New Roman"/>
          <w:sz w:val="12"/>
          <w:szCs w:val="12"/>
        </w:rPr>
        <w:t>.</w:t>
      </w:r>
    </w:p>
    <w:p w:rsidR="00B8368C" w:rsidRDefault="00B8368C" w:rsidP="00B8368C">
      <w:pPr>
        <w:tabs>
          <w:tab w:val="left" w:pos="709"/>
        </w:tabs>
        <w:spacing w:after="0" w:line="240" w:lineRule="auto"/>
        <w:ind w:firstLine="284"/>
        <w:jc w:val="right"/>
        <w:rPr>
          <w:rFonts w:ascii="Times New Roman" w:hAnsi="Times New Roman" w:cs="Times New Roman"/>
          <w:sz w:val="12"/>
          <w:szCs w:val="12"/>
        </w:rPr>
      </w:pPr>
      <w:r w:rsidRPr="00B8368C">
        <w:rPr>
          <w:rFonts w:ascii="Times New Roman" w:hAnsi="Times New Roman" w:cs="Times New Roman"/>
          <w:sz w:val="12"/>
          <w:szCs w:val="12"/>
        </w:rPr>
        <w:t>ПРОЕКТ</w:t>
      </w: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Администрация</w:t>
      </w: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городс</w:t>
      </w:r>
      <w:r>
        <w:rPr>
          <w:rFonts w:ascii="Times New Roman" w:hAnsi="Times New Roman" w:cs="Times New Roman"/>
          <w:sz w:val="12"/>
          <w:szCs w:val="12"/>
        </w:rPr>
        <w:t xml:space="preserve">кого поселения </w:t>
      </w:r>
      <w:r w:rsidRPr="00B8368C">
        <w:rPr>
          <w:rFonts w:ascii="Times New Roman" w:hAnsi="Times New Roman" w:cs="Times New Roman"/>
          <w:sz w:val="12"/>
          <w:szCs w:val="12"/>
        </w:rPr>
        <w:t>Суходол</w:t>
      </w: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муниципального района Сергиевский</w:t>
      </w: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Самарской области</w:t>
      </w:r>
    </w:p>
    <w:p w:rsidR="00B8368C" w:rsidRPr="00B8368C" w:rsidRDefault="00B8368C" w:rsidP="00B8368C">
      <w:pPr>
        <w:tabs>
          <w:tab w:val="left" w:pos="709"/>
        </w:tabs>
        <w:spacing w:after="0" w:line="240" w:lineRule="auto"/>
        <w:ind w:firstLine="284"/>
        <w:jc w:val="center"/>
        <w:rPr>
          <w:rFonts w:ascii="Times New Roman" w:hAnsi="Times New Roman" w:cs="Times New Roman"/>
          <w:sz w:val="12"/>
          <w:szCs w:val="12"/>
        </w:rPr>
      </w:pPr>
      <w:r w:rsidRPr="00B8368C">
        <w:rPr>
          <w:rFonts w:ascii="Times New Roman" w:hAnsi="Times New Roman" w:cs="Times New Roman"/>
          <w:sz w:val="12"/>
          <w:szCs w:val="12"/>
        </w:rPr>
        <w:t>ПОСТАНОВЛЕНИЕ</w:t>
      </w:r>
    </w:p>
    <w:p w:rsidR="00B8368C" w:rsidRDefault="00B8368C" w:rsidP="00B71ABF">
      <w:pPr>
        <w:tabs>
          <w:tab w:val="left" w:pos="709"/>
        </w:tabs>
        <w:spacing w:after="0" w:line="240" w:lineRule="auto"/>
        <w:ind w:firstLine="284"/>
        <w:rPr>
          <w:rFonts w:ascii="Times New Roman" w:hAnsi="Times New Roman" w:cs="Times New Roman"/>
          <w:sz w:val="12"/>
          <w:szCs w:val="12"/>
        </w:rPr>
      </w:pPr>
      <w:r w:rsidRPr="00B8368C">
        <w:rPr>
          <w:rFonts w:ascii="Times New Roman" w:hAnsi="Times New Roman" w:cs="Times New Roman"/>
          <w:sz w:val="12"/>
          <w:szCs w:val="12"/>
        </w:rPr>
        <w:t xml:space="preserve">«___» ___ 2023 г. </w:t>
      </w:r>
      <w:r w:rsidR="00B71ABF">
        <w:rPr>
          <w:rFonts w:ascii="Times New Roman" w:hAnsi="Times New Roman" w:cs="Times New Roman"/>
          <w:sz w:val="12"/>
          <w:szCs w:val="12"/>
        </w:rPr>
        <w:t xml:space="preserve">                                                                                                                                                                                                       </w:t>
      </w:r>
      <w:r w:rsidRPr="00B8368C">
        <w:rPr>
          <w:rFonts w:ascii="Times New Roman" w:hAnsi="Times New Roman" w:cs="Times New Roman"/>
          <w:sz w:val="12"/>
          <w:szCs w:val="12"/>
        </w:rPr>
        <w:t>№ ___</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Pr="00B71ABF">
        <w:rPr>
          <w:rFonts w:ascii="Times New Roman" w:hAnsi="Times New Roman" w:cs="Times New Roman"/>
          <w:sz w:val="12"/>
          <w:szCs w:val="12"/>
        </w:rPr>
        <w:t>кв</w:t>
      </w:r>
      <w:proofErr w:type="gramStart"/>
      <w:r w:rsidRPr="00B71ABF">
        <w:rPr>
          <w:rFonts w:ascii="Times New Roman" w:hAnsi="Times New Roman" w:cs="Times New Roman"/>
          <w:sz w:val="12"/>
          <w:szCs w:val="12"/>
        </w:rPr>
        <w:t>.м</w:t>
      </w:r>
      <w:proofErr w:type="spellEnd"/>
      <w:proofErr w:type="gramEnd"/>
      <w:r w:rsidRPr="00B71ABF">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B71ABF">
        <w:rPr>
          <w:rFonts w:ascii="Times New Roman" w:hAnsi="Times New Roman" w:cs="Times New Roman"/>
          <w:sz w:val="12"/>
          <w:szCs w:val="12"/>
        </w:rPr>
        <w:t>пгт</w:t>
      </w:r>
      <w:proofErr w:type="spellEnd"/>
      <w:r w:rsidRPr="00B71ABF">
        <w:rPr>
          <w:rFonts w:ascii="Times New Roman" w:hAnsi="Times New Roman" w:cs="Times New Roman"/>
          <w:sz w:val="12"/>
          <w:szCs w:val="12"/>
        </w:rPr>
        <w:t xml:space="preserve">. Суходол, </w:t>
      </w:r>
      <w:proofErr w:type="spellStart"/>
      <w:r w:rsidRPr="00B71ABF">
        <w:rPr>
          <w:rFonts w:ascii="Times New Roman" w:hAnsi="Times New Roman" w:cs="Times New Roman"/>
          <w:sz w:val="12"/>
          <w:szCs w:val="12"/>
        </w:rPr>
        <w:t>ул</w:t>
      </w:r>
      <w:proofErr w:type="gramStart"/>
      <w:r w:rsidRPr="00B71ABF">
        <w:rPr>
          <w:rFonts w:ascii="Times New Roman" w:hAnsi="Times New Roman" w:cs="Times New Roman"/>
          <w:sz w:val="12"/>
          <w:szCs w:val="12"/>
        </w:rPr>
        <w:t>.Ш</w:t>
      </w:r>
      <w:proofErr w:type="gramEnd"/>
      <w:r w:rsidRPr="00B71ABF">
        <w:rPr>
          <w:rFonts w:ascii="Times New Roman" w:hAnsi="Times New Roman" w:cs="Times New Roman"/>
          <w:sz w:val="12"/>
          <w:szCs w:val="12"/>
        </w:rPr>
        <w:t>кольная</w:t>
      </w:r>
      <w:proofErr w:type="spellEnd"/>
      <w:r w:rsidRPr="00B71ABF">
        <w:rPr>
          <w:rFonts w:ascii="Times New Roman" w:hAnsi="Times New Roman" w:cs="Times New Roman"/>
          <w:sz w:val="12"/>
          <w:szCs w:val="12"/>
        </w:rPr>
        <w:t>, д.50</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proofErr w:type="gramStart"/>
      <w:r w:rsidRPr="00B71ABF">
        <w:rPr>
          <w:rFonts w:ascii="Times New Roman" w:hAnsi="Times New Roman" w:cs="Times New Roman"/>
          <w:sz w:val="12"/>
          <w:szCs w:val="12"/>
        </w:rPr>
        <w:t>Рассмотрев заявление Комитета по управлению муниципальным имуществом муниципального района Сергиевский  о предоставлении</w:t>
      </w:r>
      <w:proofErr w:type="gramEnd"/>
      <w:r w:rsidRPr="00B71ABF">
        <w:rPr>
          <w:rFonts w:ascii="Times New Roman" w:hAnsi="Times New Roman" w:cs="Times New Roman"/>
          <w:sz w:val="12"/>
          <w:szCs w:val="12"/>
        </w:rPr>
        <w:t xml:space="preserve">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ПОСТАНОВЛЯЕТ:</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 «малоэтажная многоквартирная жилая застройка» с кадастровым номером 63:31:1102013:85, площадью 242 </w:t>
      </w:r>
      <w:proofErr w:type="spellStart"/>
      <w:r w:rsidRPr="00B71ABF">
        <w:rPr>
          <w:rFonts w:ascii="Times New Roman" w:hAnsi="Times New Roman" w:cs="Times New Roman"/>
          <w:sz w:val="12"/>
          <w:szCs w:val="12"/>
        </w:rPr>
        <w:t>кв</w:t>
      </w:r>
      <w:proofErr w:type="gramStart"/>
      <w:r w:rsidRPr="00B71ABF">
        <w:rPr>
          <w:rFonts w:ascii="Times New Roman" w:hAnsi="Times New Roman" w:cs="Times New Roman"/>
          <w:sz w:val="12"/>
          <w:szCs w:val="12"/>
        </w:rPr>
        <w:t>.м</w:t>
      </w:r>
      <w:proofErr w:type="spellEnd"/>
      <w:proofErr w:type="gramEnd"/>
      <w:r w:rsidRPr="00B71ABF">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B71ABF">
        <w:rPr>
          <w:rFonts w:ascii="Times New Roman" w:hAnsi="Times New Roman" w:cs="Times New Roman"/>
          <w:sz w:val="12"/>
          <w:szCs w:val="12"/>
        </w:rPr>
        <w:t>пгт</w:t>
      </w:r>
      <w:proofErr w:type="spellEnd"/>
      <w:r w:rsidRPr="00B71ABF">
        <w:rPr>
          <w:rFonts w:ascii="Times New Roman" w:hAnsi="Times New Roman" w:cs="Times New Roman"/>
          <w:sz w:val="12"/>
          <w:szCs w:val="12"/>
        </w:rPr>
        <w:t xml:space="preserve">. Суходол, </w:t>
      </w:r>
      <w:proofErr w:type="spellStart"/>
      <w:r w:rsidRPr="00B71ABF">
        <w:rPr>
          <w:rFonts w:ascii="Times New Roman" w:hAnsi="Times New Roman" w:cs="Times New Roman"/>
          <w:sz w:val="12"/>
          <w:szCs w:val="12"/>
        </w:rPr>
        <w:t>ул</w:t>
      </w:r>
      <w:proofErr w:type="gramStart"/>
      <w:r w:rsidRPr="00B71ABF">
        <w:rPr>
          <w:rFonts w:ascii="Times New Roman" w:hAnsi="Times New Roman" w:cs="Times New Roman"/>
          <w:sz w:val="12"/>
          <w:szCs w:val="12"/>
        </w:rPr>
        <w:t>.Ш</w:t>
      </w:r>
      <w:proofErr w:type="gramEnd"/>
      <w:r w:rsidRPr="00B71ABF">
        <w:rPr>
          <w:rFonts w:ascii="Times New Roman" w:hAnsi="Times New Roman" w:cs="Times New Roman"/>
          <w:sz w:val="12"/>
          <w:szCs w:val="12"/>
        </w:rPr>
        <w:t>кольная</w:t>
      </w:r>
      <w:proofErr w:type="spellEnd"/>
      <w:r w:rsidRPr="00B71ABF">
        <w:rPr>
          <w:rFonts w:ascii="Times New Roman" w:hAnsi="Times New Roman" w:cs="Times New Roman"/>
          <w:sz w:val="12"/>
          <w:szCs w:val="12"/>
        </w:rPr>
        <w:t xml:space="preserve">, д.50. </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 xml:space="preserve">4. </w:t>
      </w:r>
      <w:proofErr w:type="gramStart"/>
      <w:r w:rsidRPr="00B71ABF">
        <w:rPr>
          <w:rFonts w:ascii="Times New Roman" w:hAnsi="Times New Roman" w:cs="Times New Roman"/>
          <w:sz w:val="12"/>
          <w:szCs w:val="12"/>
        </w:rPr>
        <w:t>Контроль за</w:t>
      </w:r>
      <w:proofErr w:type="gramEnd"/>
      <w:r w:rsidRPr="00B71ABF">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Глава городского поселения Суходол</w:t>
      </w:r>
    </w:p>
    <w:p w:rsid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муниципального района Сергиевский                                  </w:t>
      </w:r>
    </w:p>
    <w:p w:rsid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                И.О. </w:t>
      </w:r>
      <w:proofErr w:type="spellStart"/>
      <w:r w:rsidRPr="00B71ABF">
        <w:rPr>
          <w:rFonts w:ascii="Times New Roman" w:hAnsi="Times New Roman" w:cs="Times New Roman"/>
          <w:sz w:val="12"/>
          <w:szCs w:val="12"/>
        </w:rPr>
        <w:t>Беседин</w:t>
      </w:r>
      <w:proofErr w:type="spellEnd"/>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 xml:space="preserve">Администрация </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 xml:space="preserve">сельского поселения Кутузовский </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 xml:space="preserve">муниципального района Сергиевский </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71ABF" w:rsidRDefault="00B71ABF" w:rsidP="00B71ABF">
      <w:pPr>
        <w:tabs>
          <w:tab w:val="left" w:pos="709"/>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«02» марта 2023г.                                                                                                                                                                                                          №</w:t>
      </w:r>
      <w:r w:rsidRPr="00B71ABF">
        <w:rPr>
          <w:rFonts w:ascii="Times New Roman" w:hAnsi="Times New Roman" w:cs="Times New Roman"/>
          <w:sz w:val="12"/>
          <w:szCs w:val="12"/>
        </w:rPr>
        <w:t>14</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Об утверждении муниципальной Программы «Поддержка инициатив населения сельского поселения Кутузовский  муниципального района Сергиевский Самарской области на 2023-2027 годы».</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w:t>
      </w:r>
      <w:proofErr w:type="gramStart"/>
      <w:r w:rsidRPr="00B71ABF">
        <w:rPr>
          <w:rFonts w:ascii="Times New Roman" w:hAnsi="Times New Roman" w:cs="Times New Roman"/>
          <w:sz w:val="12"/>
          <w:szCs w:val="12"/>
        </w:rPr>
        <w:t>Уставом сельского поселения Кутузовский муниципального района Сергиевский, администрация муниципального района Сергиевский, постановлением администрации муниципального района Сергиевский №11 от 07.02.2020г. «Об утверждении Порядка принятия решения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в целях содействия становлению и развитию в сельском поселении Кутузовский муниципального района Сергиевский развитого и активного местного сообщества</w:t>
      </w:r>
      <w:proofErr w:type="gramEnd"/>
      <w:r w:rsidRPr="00B71ABF">
        <w:rPr>
          <w:rFonts w:ascii="Times New Roman" w:hAnsi="Times New Roman" w:cs="Times New Roman"/>
          <w:sz w:val="12"/>
          <w:szCs w:val="12"/>
        </w:rPr>
        <w:t>, формирования благоприятных условий для выявления и реализации гражданских инициатив, администрация сельского поселения Кутузовский мун</w:t>
      </w:r>
      <w:r>
        <w:rPr>
          <w:rFonts w:ascii="Times New Roman" w:hAnsi="Times New Roman" w:cs="Times New Roman"/>
          <w:sz w:val="12"/>
          <w:szCs w:val="12"/>
        </w:rPr>
        <w:t>иципального района Сергиевский,</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sidRPr="00B71ABF">
        <w:rPr>
          <w:rFonts w:ascii="Times New Roman" w:hAnsi="Times New Roman" w:cs="Times New Roman"/>
          <w:sz w:val="12"/>
          <w:szCs w:val="12"/>
        </w:rPr>
        <w:t>ПОСТАНОВЛЯЕТ:</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71ABF">
        <w:rPr>
          <w:rFonts w:ascii="Times New Roman" w:hAnsi="Times New Roman" w:cs="Times New Roman"/>
          <w:sz w:val="12"/>
          <w:szCs w:val="12"/>
        </w:rPr>
        <w:t>Утвердить муниципальную Программу «Поддержка инициатив населения сельского поселения Кутузовский  муниципального района Сергиевский Самарской области на 2023-2027 годы» согласно Приложению №1 к настоящему постановлению.</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71ABF">
        <w:rPr>
          <w:rFonts w:ascii="Times New Roman"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Кутузовский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71ABF">
        <w:rPr>
          <w:rFonts w:ascii="Times New Roman" w:hAnsi="Times New Roman" w:cs="Times New Roman"/>
          <w:sz w:val="12"/>
          <w:szCs w:val="12"/>
        </w:rPr>
        <w:t>Опубликовать настоящее Постановление в газете «Сергиевский вестник».</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71ABF">
        <w:rPr>
          <w:rFonts w:ascii="Times New Roman" w:hAnsi="Times New Roman" w:cs="Times New Roman"/>
          <w:sz w:val="12"/>
          <w:szCs w:val="12"/>
        </w:rPr>
        <w:t>Настоящее Постановление вступает в силу после опубликования.</w:t>
      </w:r>
    </w:p>
    <w:p w:rsidR="00B71ABF" w:rsidRPr="00B71ABF" w:rsidRDefault="00B71ABF" w:rsidP="00B71ABF">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B71ABF">
        <w:rPr>
          <w:rFonts w:ascii="Times New Roman" w:hAnsi="Times New Roman" w:cs="Times New Roman"/>
          <w:sz w:val="12"/>
          <w:szCs w:val="12"/>
        </w:rPr>
        <w:t>Контроль за</w:t>
      </w:r>
      <w:proofErr w:type="gramEnd"/>
      <w:r w:rsidRPr="00B71ABF">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Глава сельского поселения Кутузовский</w:t>
      </w:r>
    </w:p>
    <w:p w:rsid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муниципального района Сергиевский        </w:t>
      </w:r>
    </w:p>
    <w:p w:rsid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                        </w:t>
      </w:r>
      <w:proofErr w:type="spellStart"/>
      <w:r w:rsidRPr="00B71ABF">
        <w:rPr>
          <w:rFonts w:ascii="Times New Roman" w:hAnsi="Times New Roman" w:cs="Times New Roman"/>
          <w:sz w:val="12"/>
          <w:szCs w:val="12"/>
        </w:rPr>
        <w:t>А.В.Сабельникова</w:t>
      </w:r>
      <w:proofErr w:type="spellEnd"/>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lastRenderedPageBreak/>
        <w:t xml:space="preserve">Приложение №1 </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к Постановлению администрации</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сельского поселения Кутузовский </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муниципального района Сергиевский </w:t>
      </w:r>
    </w:p>
    <w:p w:rsidR="00B71ABF" w:rsidRP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Самарской области </w:t>
      </w:r>
    </w:p>
    <w:p w:rsidR="00B71ABF" w:rsidRDefault="00B71ABF" w:rsidP="00B71ABF">
      <w:pPr>
        <w:tabs>
          <w:tab w:val="left" w:pos="709"/>
        </w:tabs>
        <w:spacing w:after="0" w:line="240" w:lineRule="auto"/>
        <w:ind w:firstLine="284"/>
        <w:jc w:val="right"/>
        <w:rPr>
          <w:rFonts w:ascii="Times New Roman" w:hAnsi="Times New Roman" w:cs="Times New Roman"/>
          <w:sz w:val="12"/>
          <w:szCs w:val="12"/>
        </w:rPr>
      </w:pPr>
      <w:r w:rsidRPr="00B71ABF">
        <w:rPr>
          <w:rFonts w:ascii="Times New Roman" w:hAnsi="Times New Roman" w:cs="Times New Roman"/>
          <w:sz w:val="12"/>
          <w:szCs w:val="12"/>
        </w:rPr>
        <w:t xml:space="preserve"> №14  от «02» марта 2023г.</w:t>
      </w:r>
    </w:p>
    <w:p w:rsidR="00B71ABF" w:rsidRPr="00B71ABF" w:rsidRDefault="00B71ABF" w:rsidP="00B71ABF">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B71ABF">
        <w:rPr>
          <w:rFonts w:ascii="Times New Roman" w:hAnsi="Times New Roman" w:cs="Times New Roman"/>
          <w:sz w:val="12"/>
          <w:szCs w:val="12"/>
        </w:rPr>
        <w:t>«ПОДДЕРЖКА ИНИЦИАТИВ НАСЕЛЕНИЯ СЕЛЬСКОГО ПОСЕЛЕНИЯ КУТУЗОВСКИЙ  МУНИЦИПАЛЬНОГО РАЙОНА СЕРГИЕВСКИЙ САМАРСКОЙ ОБЛАСТИ НА 2023-2027 ГОДЫ»</w:t>
      </w:r>
    </w:p>
    <w:p w:rsidR="00B71ABF" w:rsidRDefault="00B71ABF" w:rsidP="00B71ABF">
      <w:pPr>
        <w:tabs>
          <w:tab w:val="left" w:pos="709"/>
        </w:tabs>
        <w:spacing w:after="0" w:line="240" w:lineRule="auto"/>
        <w:ind w:firstLine="284"/>
        <w:jc w:val="center"/>
        <w:rPr>
          <w:rFonts w:ascii="Times New Roman" w:hAnsi="Times New Roman" w:cs="Times New Roman"/>
          <w:sz w:val="12"/>
          <w:szCs w:val="12"/>
        </w:rPr>
      </w:pPr>
      <w:r w:rsidRPr="00B71ABF">
        <w:rPr>
          <w:rFonts w:ascii="Times New Roman"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508"/>
      </w:tblGrid>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Наименование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«Поддержка инициатив населения сельского поселения Кутузовский  муниципального района Сергиевский Самарской области на 2023-2027 годы».</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Дата принятия решения о разработке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15.02.2023 г.</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Муниципальный заказчик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Разработчик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Исполнитель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Цели и задачи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xml:space="preserve">Цель: </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Содействие становлению и развитию в сельском поселении Кутузовский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Задачи:</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экономическое и финансовое обеспечение инициатив населения;</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содействие в реализации инициатив населения;</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Кутузовский муниципального района Сергиевский.</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Сроки и этапы реализации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Программа реализуется в один этап 2023-2027 годы</w:t>
            </w:r>
          </w:p>
          <w:p w:rsidR="00B71ABF" w:rsidRPr="00B71ABF" w:rsidRDefault="00B71ABF" w:rsidP="00B71ABF">
            <w:pPr>
              <w:spacing w:after="0" w:line="240" w:lineRule="auto"/>
              <w:rPr>
                <w:rFonts w:ascii="Times New Roman" w:hAnsi="Times New Roman" w:cs="Times New Roman"/>
                <w:sz w:val="12"/>
                <w:szCs w:val="12"/>
              </w:rPr>
            </w:pP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Важнейшие целевые индикаторы и показатели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количество инициированных общественных проектов</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количество реализованных общественных проектов</w:t>
            </w:r>
          </w:p>
        </w:tc>
      </w:tr>
      <w:tr w:rsidR="00B71ABF" w:rsidRPr="00B71ABF" w:rsidTr="00B71ABF">
        <w:tc>
          <w:tcPr>
            <w:tcW w:w="1437" w:type="pct"/>
            <w:shd w:val="clear" w:color="auto" w:fill="auto"/>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Объемы и источники финансирования муниципальной программы</w:t>
            </w:r>
          </w:p>
        </w:tc>
        <w:tc>
          <w:tcPr>
            <w:tcW w:w="3563" w:type="pct"/>
            <w:shd w:val="clear" w:color="auto" w:fill="auto"/>
            <w:vAlign w:val="center"/>
          </w:tcPr>
          <w:p w:rsidR="00B71ABF" w:rsidRPr="00B71ABF" w:rsidRDefault="00B71ABF" w:rsidP="00B71ABF">
            <w:pPr>
              <w:spacing w:after="0" w:line="240" w:lineRule="auto"/>
              <w:rPr>
                <w:rFonts w:ascii="Times New Roman" w:hAnsi="Times New Roman" w:cs="Times New Roman"/>
                <w:color w:val="000000"/>
                <w:sz w:val="12"/>
                <w:szCs w:val="12"/>
              </w:rPr>
            </w:pPr>
            <w:r w:rsidRPr="00B71ABF">
              <w:rPr>
                <w:rFonts w:ascii="Times New Roman" w:hAnsi="Times New Roman" w:cs="Times New Roman"/>
                <w:sz w:val="12"/>
                <w:szCs w:val="12"/>
              </w:rPr>
              <w:t xml:space="preserve">Планируемый общий объем финансирования Программы составит </w:t>
            </w:r>
            <w:r w:rsidRPr="00B71ABF">
              <w:rPr>
                <w:rFonts w:ascii="Times New Roman" w:hAnsi="Times New Roman" w:cs="Times New Roman"/>
                <w:color w:val="000000"/>
                <w:sz w:val="12"/>
                <w:szCs w:val="12"/>
              </w:rPr>
              <w:t>600 000,00</w:t>
            </w:r>
            <w:r w:rsidRPr="00B71ABF">
              <w:rPr>
                <w:rFonts w:ascii="Times New Roman" w:hAnsi="Times New Roman" w:cs="Times New Roman"/>
                <w:sz w:val="12"/>
                <w:szCs w:val="12"/>
              </w:rPr>
              <w:t xml:space="preserve"> рублей, в том числе:</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xml:space="preserve">- 2023 год – </w:t>
            </w:r>
            <w:r w:rsidRPr="00B71ABF">
              <w:rPr>
                <w:rFonts w:ascii="Times New Roman" w:hAnsi="Times New Roman" w:cs="Times New Roman"/>
                <w:color w:val="000000"/>
                <w:sz w:val="12"/>
                <w:szCs w:val="12"/>
              </w:rPr>
              <w:t xml:space="preserve">600 000,0 </w:t>
            </w:r>
            <w:r w:rsidRPr="00B71ABF">
              <w:rPr>
                <w:rFonts w:ascii="Times New Roman" w:hAnsi="Times New Roman" w:cs="Times New Roman"/>
                <w:sz w:val="12"/>
                <w:szCs w:val="12"/>
              </w:rPr>
              <w:t>рублей;</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- 2024 год  – 0,00 рублей;</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- 2025 год – 0,00 рублей;</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- 2026 год – 0,00 рублей;</w:t>
            </w:r>
          </w:p>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- 2027 год – 0,00 рублей.</w:t>
            </w:r>
          </w:p>
        </w:tc>
      </w:tr>
      <w:tr w:rsidR="00B71ABF" w:rsidRPr="00B71ABF" w:rsidTr="00B71ABF">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Показатели социально-экономической эффективности реализации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B71ABF" w:rsidRPr="00B71ABF" w:rsidTr="00B71ABF">
        <w:trPr>
          <w:trHeight w:val="93"/>
        </w:trPr>
        <w:tc>
          <w:tcPr>
            <w:tcW w:w="1437" w:type="pct"/>
            <w:vAlign w:val="center"/>
          </w:tcPr>
          <w:p w:rsidR="00B71ABF" w:rsidRPr="00B71ABF" w:rsidRDefault="00B71ABF" w:rsidP="00B71ABF">
            <w:pPr>
              <w:spacing w:after="0" w:line="240" w:lineRule="auto"/>
              <w:jc w:val="center"/>
              <w:rPr>
                <w:rFonts w:ascii="Times New Roman" w:hAnsi="Times New Roman" w:cs="Times New Roman"/>
                <w:sz w:val="12"/>
                <w:szCs w:val="12"/>
              </w:rPr>
            </w:pPr>
            <w:r w:rsidRPr="00B71ABF">
              <w:rPr>
                <w:rFonts w:ascii="Times New Roman" w:hAnsi="Times New Roman" w:cs="Times New Roman"/>
                <w:sz w:val="12"/>
                <w:szCs w:val="12"/>
              </w:rPr>
              <w:t xml:space="preserve">Система организации </w:t>
            </w:r>
            <w:proofErr w:type="gramStart"/>
            <w:r w:rsidRPr="00B71ABF">
              <w:rPr>
                <w:rFonts w:ascii="Times New Roman" w:hAnsi="Times New Roman" w:cs="Times New Roman"/>
                <w:sz w:val="12"/>
                <w:szCs w:val="12"/>
              </w:rPr>
              <w:t>контроля за</w:t>
            </w:r>
            <w:proofErr w:type="gramEnd"/>
            <w:r w:rsidRPr="00B71ABF">
              <w:rPr>
                <w:rFonts w:ascii="Times New Roman" w:hAnsi="Times New Roman" w:cs="Times New Roman"/>
                <w:sz w:val="12"/>
                <w:szCs w:val="12"/>
              </w:rPr>
              <w:t xml:space="preserve"> ходом реализации муниципальной программы</w:t>
            </w:r>
          </w:p>
        </w:tc>
        <w:tc>
          <w:tcPr>
            <w:tcW w:w="3563" w:type="pct"/>
            <w:vAlign w:val="center"/>
          </w:tcPr>
          <w:p w:rsidR="00B71ABF" w:rsidRPr="00B71ABF" w:rsidRDefault="00B71ABF" w:rsidP="00B71ABF">
            <w:pPr>
              <w:spacing w:after="0" w:line="240" w:lineRule="auto"/>
              <w:rPr>
                <w:rFonts w:ascii="Times New Roman" w:hAnsi="Times New Roman" w:cs="Times New Roman"/>
                <w:sz w:val="12"/>
                <w:szCs w:val="12"/>
              </w:rPr>
            </w:pPr>
            <w:r w:rsidRPr="00B71ABF">
              <w:rPr>
                <w:rFonts w:ascii="Times New Roman" w:hAnsi="Times New Roman" w:cs="Times New Roman"/>
                <w:sz w:val="12"/>
                <w:szCs w:val="12"/>
              </w:rPr>
              <w:t>Реализацию Программы   осуществляет  Администрация сельского поселения Кутузовский муниципального района Сергиевский</w:t>
            </w:r>
            <w:r>
              <w:rPr>
                <w:rFonts w:ascii="Times New Roman" w:hAnsi="Times New Roman" w:cs="Times New Roman"/>
                <w:sz w:val="12"/>
                <w:szCs w:val="12"/>
              </w:rPr>
              <w:t>.</w:t>
            </w:r>
          </w:p>
        </w:tc>
      </w:tr>
    </w:tbl>
    <w:p w:rsidR="00653016" w:rsidRDefault="00653016" w:rsidP="00653016">
      <w:pPr>
        <w:tabs>
          <w:tab w:val="left" w:pos="709"/>
        </w:tabs>
        <w:spacing w:after="0" w:line="240" w:lineRule="auto"/>
        <w:ind w:firstLine="284"/>
        <w:jc w:val="center"/>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653016">
        <w:rPr>
          <w:rFonts w:ascii="Times New Roman" w:hAnsi="Times New Roman" w:cs="Times New Roman"/>
          <w:sz w:val="12"/>
          <w:szCs w:val="12"/>
        </w:rPr>
        <w:t>Содержание проблемы и обоснование необходимости ее решения  программными методами.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Отсутствие детских игровых площадок, зон отдыха во дворах, </w:t>
      </w:r>
      <w:proofErr w:type="spellStart"/>
      <w:proofErr w:type="gramStart"/>
      <w:r w:rsidRPr="00653016">
        <w:rPr>
          <w:rFonts w:ascii="Times New Roman" w:hAnsi="Times New Roman" w:cs="Times New Roman"/>
          <w:sz w:val="12"/>
          <w:szCs w:val="12"/>
        </w:rPr>
        <w:t>площа</w:t>
      </w:r>
      <w:proofErr w:type="spellEnd"/>
      <w:r w:rsidRPr="00653016">
        <w:rPr>
          <w:rFonts w:ascii="Times New Roman" w:hAnsi="Times New Roman" w:cs="Times New Roman"/>
          <w:sz w:val="12"/>
          <w:szCs w:val="12"/>
        </w:rPr>
        <w:t>-док</w:t>
      </w:r>
      <w:proofErr w:type="gramEnd"/>
      <w:r w:rsidRPr="00653016">
        <w:rPr>
          <w:rFonts w:ascii="Times New Roman" w:hAnsi="Times New Roman" w:cs="Times New Roman"/>
          <w:sz w:val="12"/>
          <w:szCs w:val="12"/>
        </w:rPr>
        <w:t xml:space="preserve">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сельского поселения Кутузовский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Кутузовский муниципального района Сергиевский за счет использования бюджетных средств.  В условиях недостатка бюджетных сре</w:t>
      </w:r>
      <w:proofErr w:type="gramStart"/>
      <w:r w:rsidRPr="00653016">
        <w:rPr>
          <w:rFonts w:ascii="Times New Roman" w:hAnsi="Times New Roman" w:cs="Times New Roman"/>
          <w:sz w:val="12"/>
          <w:szCs w:val="12"/>
        </w:rPr>
        <w:t>дств вс</w:t>
      </w:r>
      <w:proofErr w:type="gramEnd"/>
      <w:r w:rsidRPr="00653016">
        <w:rPr>
          <w:rFonts w:ascii="Times New Roman" w:hAnsi="Times New Roman" w:cs="Times New Roman"/>
          <w:sz w:val="12"/>
          <w:szCs w:val="12"/>
        </w:rPr>
        <w:t>ё большую актуальность приобретает эффективное вовлечение средств граждан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Кутузовский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К преимуществам муниципальной поддержки инициатив населения по развитию территорий сельского поселения Кутузовский муниципального района Сергиевский относятся:</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w:t>
      </w:r>
      <w:proofErr w:type="spellStart"/>
      <w:proofErr w:type="gramStart"/>
      <w:r w:rsidRPr="00653016">
        <w:rPr>
          <w:rFonts w:ascii="Times New Roman" w:hAnsi="Times New Roman" w:cs="Times New Roman"/>
          <w:sz w:val="12"/>
          <w:szCs w:val="12"/>
        </w:rPr>
        <w:t>муни-ципальных</w:t>
      </w:r>
      <w:proofErr w:type="spellEnd"/>
      <w:proofErr w:type="gramEnd"/>
      <w:r w:rsidRPr="00653016">
        <w:rPr>
          <w:rFonts w:ascii="Times New Roman" w:hAnsi="Times New Roman" w:cs="Times New Roman"/>
          <w:sz w:val="12"/>
          <w:szCs w:val="12"/>
        </w:rPr>
        <w:t xml:space="preserve"> образований считает наиболее актуальными;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 получение относительно быстрых результатов в развитии </w:t>
      </w:r>
      <w:proofErr w:type="spellStart"/>
      <w:proofErr w:type="gramStart"/>
      <w:r w:rsidRPr="00653016">
        <w:rPr>
          <w:rFonts w:ascii="Times New Roman" w:hAnsi="Times New Roman" w:cs="Times New Roman"/>
          <w:sz w:val="12"/>
          <w:szCs w:val="12"/>
        </w:rPr>
        <w:t>террито-рий</w:t>
      </w:r>
      <w:proofErr w:type="spellEnd"/>
      <w:proofErr w:type="gramEnd"/>
      <w:r w:rsidRPr="00653016">
        <w:rPr>
          <w:rFonts w:ascii="Times New Roman" w:hAnsi="Times New Roman" w:cs="Times New Roman"/>
          <w:sz w:val="12"/>
          <w:szCs w:val="12"/>
        </w:rPr>
        <w:t xml:space="preserve"> муниципальных образований и удовлетворенность населения деятельностью органами власти;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активная роль жителей в реализации инициативных проектов.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Изложенная выше проблематика означает необходимость </w:t>
      </w:r>
      <w:proofErr w:type="spellStart"/>
      <w:proofErr w:type="gramStart"/>
      <w:r w:rsidRPr="00653016">
        <w:rPr>
          <w:rFonts w:ascii="Times New Roman" w:hAnsi="Times New Roman" w:cs="Times New Roman"/>
          <w:sz w:val="12"/>
          <w:szCs w:val="12"/>
        </w:rPr>
        <w:t>использова-ния</w:t>
      </w:r>
      <w:proofErr w:type="spellEnd"/>
      <w:proofErr w:type="gramEnd"/>
      <w:r w:rsidRPr="00653016">
        <w:rPr>
          <w:rFonts w:ascii="Times New Roman" w:hAnsi="Times New Roman" w:cs="Times New Roman"/>
          <w:sz w:val="12"/>
          <w:szCs w:val="12"/>
        </w:rPr>
        <w:t xml:space="preserve"> программно-целевого метода посредством реализации Муниципальной  программы. </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При реализации Программы могут возникнуть следующие риски: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высокая инфляция;</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отсутствие или недостаточное финансирование мероприятий </w:t>
      </w:r>
      <w:proofErr w:type="spellStart"/>
      <w:proofErr w:type="gramStart"/>
      <w:r w:rsidRPr="00653016">
        <w:rPr>
          <w:rFonts w:ascii="Times New Roman" w:hAnsi="Times New Roman" w:cs="Times New Roman"/>
          <w:sz w:val="12"/>
          <w:szCs w:val="12"/>
        </w:rPr>
        <w:t>Муници-пальной</w:t>
      </w:r>
      <w:proofErr w:type="spellEnd"/>
      <w:proofErr w:type="gramEnd"/>
      <w:r w:rsidRPr="00653016">
        <w:rPr>
          <w:rFonts w:ascii="Times New Roman" w:hAnsi="Times New Roman" w:cs="Times New Roman"/>
          <w:sz w:val="12"/>
          <w:szCs w:val="12"/>
        </w:rPr>
        <w:t xml:space="preserve"> программы за счет средств областного бюджета;</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lastRenderedPageBreak/>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2.Основные цели и задачи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Основная цель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Содействие становлению и развитию в сельском поселении </w:t>
      </w:r>
      <w:proofErr w:type="gramStart"/>
      <w:r w:rsidRPr="00653016">
        <w:rPr>
          <w:rFonts w:ascii="Times New Roman" w:hAnsi="Times New Roman" w:cs="Times New Roman"/>
          <w:sz w:val="12"/>
          <w:szCs w:val="12"/>
        </w:rPr>
        <w:t>Кутузов-</w:t>
      </w:r>
      <w:proofErr w:type="spellStart"/>
      <w:r w:rsidRPr="00653016">
        <w:rPr>
          <w:rFonts w:ascii="Times New Roman" w:hAnsi="Times New Roman" w:cs="Times New Roman"/>
          <w:sz w:val="12"/>
          <w:szCs w:val="12"/>
        </w:rPr>
        <w:t>ский</w:t>
      </w:r>
      <w:proofErr w:type="spellEnd"/>
      <w:proofErr w:type="gramEnd"/>
      <w:r w:rsidRPr="00653016">
        <w:rPr>
          <w:rFonts w:ascii="Times New Roman" w:hAnsi="Times New Roman" w:cs="Times New Roman"/>
          <w:sz w:val="12"/>
          <w:szCs w:val="12"/>
        </w:rPr>
        <w:t xml:space="preserve">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В Программе решаются следующие основные задачи: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экономическое и финансовое обеспечение инициатив населения;</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содействие в реализации инициатив населения;</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Кутузовский муниципального района Сергиевский.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3. Сроки и этапы реализации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Программа реализуется с 2023 по 2027 годы в один этап. </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4.Важнейшие целевые индикаторы и показатели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Показатели (индикаторы)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53016">
        <w:rPr>
          <w:rFonts w:ascii="Times New Roman" w:hAnsi="Times New Roman" w:cs="Times New Roman"/>
          <w:sz w:val="12"/>
          <w:szCs w:val="12"/>
        </w:rPr>
        <w:t>количество инициированных общественных проектов;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53016">
        <w:rPr>
          <w:rFonts w:ascii="Times New Roman" w:hAnsi="Times New Roman" w:cs="Times New Roman"/>
          <w:sz w:val="12"/>
          <w:szCs w:val="12"/>
        </w:rPr>
        <w:t>количество реализованных общественных проектов;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Перечень показателей (индикаторов), характеризующих ежегодный ход и итоги реализации муниципальной прог</w:t>
      </w:r>
      <w:r>
        <w:rPr>
          <w:rFonts w:ascii="Times New Roman" w:hAnsi="Times New Roman" w:cs="Times New Roman"/>
          <w:sz w:val="12"/>
          <w:szCs w:val="12"/>
        </w:rPr>
        <w:t>раммы приведены в Приложении 1.</w:t>
      </w: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5.Финансовое обеспечение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Общий объем финансирования Программы в 2023 – 2027 годах  составит  600 000 рублей, в том числе:</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- 2023 год – 600 000,00 рублей;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- 2024 год  – 0,00 рублей;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- 2025 год – 0,00 рублей;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- 2026 год – 0,00 рублей;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- 2027 год – 0, 00 рублей.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Перечень мероприятий Муниципальной программы приведен в  Приложении 2  к Муниципальной программе.</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6. Механизм реализации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Управление реализацией Программы осуществляется ответственным исполнителем Программы – Администрацией сельского поселения Кутузовский муниципального района Сергиевский.      </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Кутузовский муниципального района Сергиевский.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Администрация сельского поселения Кутузовский: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   - осуществляет </w:t>
      </w:r>
      <w:proofErr w:type="gramStart"/>
      <w:r w:rsidRPr="00653016">
        <w:rPr>
          <w:rFonts w:ascii="Times New Roman" w:hAnsi="Times New Roman" w:cs="Times New Roman"/>
          <w:sz w:val="12"/>
          <w:szCs w:val="12"/>
        </w:rPr>
        <w:t>контроль за</w:t>
      </w:r>
      <w:proofErr w:type="gramEnd"/>
      <w:r w:rsidRPr="00653016">
        <w:rPr>
          <w:rFonts w:ascii="Times New Roman" w:hAnsi="Times New Roman" w:cs="Times New Roman"/>
          <w:sz w:val="12"/>
          <w:szCs w:val="12"/>
        </w:rPr>
        <w:t xml:space="preserve"> выполнением мероприятий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 проводит анализ выполнения и готовит отчеты о выполнении Программы, включая меры по повышению эффективности ее реализации;                                                                                     </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несет ответственность за достижение цели и решение задач, за обеспечение утвержденных значений показателей в ходе реализации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Реализация муниципальной целевой программы сельского поселения осуществляется на основе:</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условий, порядка, правил, утвержденных федеральными, областными и муниципальными нормативными правовыми актами.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Управление реализацией Программы осуществляется ответственным исполнителем Программы – Администрацией сельского поселения Кутузовский муниципального района Сергиевский.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Контроль за целевым и эффективным использованием средств сельского поселения Кутузовский муниципального района Сергиевский осуществляется администрацией сельского поселения Кутузовский, органами муниципального контроля муниципального района Сергиевский.</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center"/>
        <w:rPr>
          <w:rFonts w:ascii="Times New Roman" w:hAnsi="Times New Roman" w:cs="Times New Roman"/>
          <w:sz w:val="12"/>
          <w:szCs w:val="12"/>
        </w:rPr>
      </w:pPr>
      <w:r w:rsidRPr="00653016">
        <w:rPr>
          <w:rFonts w:ascii="Times New Roman" w:hAnsi="Times New Roman" w:cs="Times New Roman"/>
          <w:sz w:val="12"/>
          <w:szCs w:val="12"/>
        </w:rPr>
        <w:t>7.Оценка эффективности реализации Программы.</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Оценка эффективности реализации Программы «Поддержка </w:t>
      </w:r>
      <w:proofErr w:type="spellStart"/>
      <w:proofErr w:type="gramStart"/>
      <w:r w:rsidRPr="00653016">
        <w:rPr>
          <w:rFonts w:ascii="Times New Roman" w:hAnsi="Times New Roman" w:cs="Times New Roman"/>
          <w:sz w:val="12"/>
          <w:szCs w:val="12"/>
        </w:rPr>
        <w:t>ини-циатив</w:t>
      </w:r>
      <w:proofErr w:type="spellEnd"/>
      <w:proofErr w:type="gramEnd"/>
      <w:r w:rsidRPr="00653016">
        <w:rPr>
          <w:rFonts w:ascii="Times New Roman" w:hAnsi="Times New Roman" w:cs="Times New Roman"/>
          <w:sz w:val="12"/>
          <w:szCs w:val="12"/>
        </w:rPr>
        <w:t xml:space="preserve"> населения сельского поселения Кутузовский  муниципального района Сергиевский Самарской области на 2023-2027 годы»  осуществляется Администрацией сельского поселения Кутузовский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 </w:t>
      </w:r>
    </w:p>
    <w:p w:rsidR="00653016" w:rsidRPr="00653016" w:rsidRDefault="00E31809"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41" type="#_x0000_t75" style="position:absolute;left:0;text-align:left;margin-left:37.15pt;margin-top:1.6pt;width:85.9pt;height:34.15pt;z-index:251664384" filled="t">
            <v:imagedata r:id="rId9" o:title=""/>
          </v:shape>
          <o:OLEObject Type="Embed" ProgID="Equation.3" ShapeID="_x0000_s1041" DrawAspect="Content" ObjectID="_1740310515" r:id="rId20"/>
        </w:pic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653016">
        <w:rPr>
          <w:rFonts w:ascii="Times New Roman" w:hAnsi="Times New Roman" w:cs="Times New Roman"/>
          <w:sz w:val="12"/>
          <w:szCs w:val="12"/>
        </w:rPr>
        <w:tab/>
      </w:r>
      <w:r w:rsidRPr="00653016">
        <w:rPr>
          <w:rFonts w:ascii="Times New Roman" w:hAnsi="Times New Roman" w:cs="Times New Roman"/>
          <w:sz w:val="12"/>
          <w:szCs w:val="12"/>
        </w:rPr>
        <w:tab/>
        <w:t>,</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где:</w:t>
      </w:r>
    </w:p>
    <w:p w:rsidR="00653016" w:rsidRDefault="00E31809"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42" type="#_x0000_t75" style="position:absolute;left:0;text-align:left;margin-left:11.5pt;margin-top:5.25pt;width:21.4pt;height:12.05pt;z-index:251665408" filled="t">
            <v:imagedata r:id="rId13" o:title=""/>
          </v:shape>
          <o:OLEObject Type="Embed" ProgID="Equation.3" ShapeID="_x0000_s1042" DrawAspect="Content" ObjectID="_1740310516" r:id="rId21"/>
        </w:pict>
      </w:r>
      <w:r w:rsidR="00653016" w:rsidRPr="00653016">
        <w:rPr>
          <w:rFonts w:ascii="Times New Roman" w:hAnsi="Times New Roman" w:cs="Times New Roman"/>
          <w:sz w:val="12"/>
          <w:szCs w:val="12"/>
        </w:rPr>
        <w:t>N – общее число цел</w:t>
      </w:r>
      <w:r w:rsidR="00653016">
        <w:rPr>
          <w:rFonts w:ascii="Times New Roman" w:hAnsi="Times New Roman" w:cs="Times New Roman"/>
          <w:sz w:val="12"/>
          <w:szCs w:val="12"/>
        </w:rPr>
        <w:t>евых показателей (индикаторов);</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653016">
        <w:rPr>
          <w:rFonts w:ascii="Times New Roman" w:hAnsi="Times New Roman" w:cs="Times New Roman"/>
          <w:sz w:val="12"/>
          <w:szCs w:val="12"/>
        </w:rPr>
        <w:t>- плановое значение n-</w:t>
      </w:r>
      <w:proofErr w:type="spellStart"/>
      <w:r w:rsidRPr="00653016">
        <w:rPr>
          <w:rFonts w:ascii="Times New Roman" w:hAnsi="Times New Roman" w:cs="Times New Roman"/>
          <w:sz w:val="12"/>
          <w:szCs w:val="12"/>
        </w:rPr>
        <w:t>го</w:t>
      </w:r>
      <w:proofErr w:type="spellEnd"/>
      <w:r w:rsidRPr="00653016">
        <w:rPr>
          <w:rFonts w:ascii="Times New Roman" w:hAnsi="Times New Roman" w:cs="Times New Roman"/>
          <w:sz w:val="12"/>
          <w:szCs w:val="12"/>
        </w:rPr>
        <w:t xml:space="preserve"> целевого показателя (индикатора);</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p>
    <w:p w:rsidR="00653016" w:rsidRPr="00653016" w:rsidRDefault="00E31809"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lastRenderedPageBreak/>
        <w:pict>
          <v:shape id="_x0000_s1043" type="#_x0000_t75" style="position:absolute;left:0;text-align:left;margin-left:13.9pt;margin-top:-2.55pt;width:17.7pt;height:11.35pt;z-index:251666432" filled="t">
            <v:imagedata r:id="rId11" o:title=""/>
          </v:shape>
          <o:OLEObject Type="Embed" ProgID="Equation.3" ShapeID="_x0000_s1043" DrawAspect="Content" ObjectID="_1740310517" r:id="rId22"/>
        </w:pict>
      </w:r>
      <w:r w:rsidR="00653016">
        <w:rPr>
          <w:rFonts w:ascii="Times New Roman" w:hAnsi="Times New Roman" w:cs="Times New Roman"/>
          <w:sz w:val="12"/>
          <w:szCs w:val="12"/>
        </w:rPr>
        <w:t xml:space="preserve">            </w:t>
      </w:r>
      <w:r w:rsidR="00653016" w:rsidRPr="00653016">
        <w:rPr>
          <w:rFonts w:ascii="Times New Roman" w:hAnsi="Times New Roman" w:cs="Times New Roman"/>
          <w:sz w:val="12"/>
          <w:szCs w:val="12"/>
        </w:rPr>
        <w:t>- текущее значение n-</w:t>
      </w:r>
      <w:proofErr w:type="spellStart"/>
      <w:r w:rsidR="00653016" w:rsidRPr="00653016">
        <w:rPr>
          <w:rFonts w:ascii="Times New Roman" w:hAnsi="Times New Roman" w:cs="Times New Roman"/>
          <w:sz w:val="12"/>
          <w:szCs w:val="12"/>
        </w:rPr>
        <w:t>го</w:t>
      </w:r>
      <w:proofErr w:type="spellEnd"/>
      <w:r w:rsidR="00653016" w:rsidRPr="00653016">
        <w:rPr>
          <w:rFonts w:ascii="Times New Roman" w:hAnsi="Times New Roman" w:cs="Times New Roman"/>
          <w:sz w:val="12"/>
          <w:szCs w:val="12"/>
        </w:rPr>
        <w:t xml:space="preserve"> целевого показателя (индикатора);</w:t>
      </w:r>
    </w:p>
    <w:p w:rsidR="00653016" w:rsidRPr="00653016" w:rsidRDefault="00E31809"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44" type="#_x0000_t75" style="position:absolute;left:0;text-align:left;margin-left:13.65pt;margin-top:1.9pt;width:17.95pt;height:11.6pt;z-index:251667456" filled="t">
            <v:imagedata r:id="rId23" o:title=""/>
          </v:shape>
          <o:OLEObject Type="Embed" ProgID="Equation.3" ShapeID="_x0000_s1044" DrawAspect="Content" ObjectID="_1740310518" r:id="rId24"/>
        </w:pict>
      </w:r>
    </w:p>
    <w:p w:rsidR="00653016" w:rsidRPr="00653016" w:rsidRDefault="00653016" w:rsidP="00653016">
      <w:pPr>
        <w:tabs>
          <w:tab w:val="left" w:pos="709"/>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                      </w:t>
      </w:r>
      <w:r w:rsidRPr="00653016">
        <w:rPr>
          <w:rFonts w:ascii="Times New Roman" w:hAnsi="Times New Roman" w:cs="Times New Roman"/>
          <w:sz w:val="12"/>
          <w:szCs w:val="12"/>
        </w:rPr>
        <w:t>- плановая сумма финансирования по Программе;</w:t>
      </w:r>
    </w:p>
    <w:p w:rsidR="00653016" w:rsidRPr="00653016" w:rsidRDefault="00E31809"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45" type="#_x0000_t75" style="position:absolute;left:0;text-align:left;margin-left:12.35pt;margin-top:-.25pt;width:19.25pt;height:13.35pt;z-index:251668480" filled="t">
            <v:imagedata r:id="rId17" o:title=""/>
          </v:shape>
          <o:OLEObject Type="Embed" ProgID="Equation.3" ShapeID="_x0000_s1045" DrawAspect="Content" ObjectID="_1740310519" r:id="rId25"/>
        </w:pic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653016">
        <w:rPr>
          <w:rFonts w:ascii="Times New Roman" w:hAnsi="Times New Roman" w:cs="Times New Roman"/>
          <w:sz w:val="12"/>
          <w:szCs w:val="12"/>
        </w:rPr>
        <w:t>- сумма финансирования (расходов) на текущую дату.</w:t>
      </w:r>
    </w:p>
    <w:p w:rsidR="00653016" w:rsidRPr="00653016"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Для расчета комплексного показателя эффективности R используются все целевые показатели (индикаторы), приведенные в приложении №1 к Программе.</w:t>
      </w:r>
    </w:p>
    <w:p w:rsidR="00B71ABF" w:rsidRDefault="00653016" w:rsidP="00653016">
      <w:pPr>
        <w:tabs>
          <w:tab w:val="left" w:pos="709"/>
        </w:tabs>
        <w:spacing w:after="0" w:line="240" w:lineRule="auto"/>
        <w:ind w:firstLine="284"/>
        <w:jc w:val="both"/>
        <w:rPr>
          <w:rFonts w:ascii="Times New Roman" w:hAnsi="Times New Roman" w:cs="Times New Roman"/>
          <w:sz w:val="12"/>
          <w:szCs w:val="12"/>
        </w:rPr>
      </w:pPr>
      <w:r w:rsidRPr="00653016">
        <w:rPr>
          <w:rFonts w:ascii="Times New Roman" w:hAnsi="Times New Roman" w:cs="Times New Roman"/>
          <w:sz w:val="12"/>
          <w:szCs w:val="12"/>
        </w:rPr>
        <w:t>При значении комплексного показателя эффективности R от 80 до 100% и более эффективность реализации Программы признается высокой, при значении менее 80% - низкой.</w:t>
      </w:r>
    </w:p>
    <w:p w:rsidR="00653016" w:rsidRDefault="00653016" w:rsidP="00653016">
      <w:pPr>
        <w:tabs>
          <w:tab w:val="left" w:pos="709"/>
        </w:tabs>
        <w:spacing w:after="0" w:line="240" w:lineRule="auto"/>
        <w:ind w:firstLine="284"/>
        <w:jc w:val="right"/>
        <w:rPr>
          <w:rFonts w:ascii="Times New Roman" w:hAnsi="Times New Roman" w:cs="Times New Roman"/>
          <w:sz w:val="12"/>
          <w:szCs w:val="12"/>
        </w:rPr>
      </w:pPr>
      <w:r w:rsidRPr="00653016">
        <w:rPr>
          <w:rFonts w:ascii="Times New Roman" w:hAnsi="Times New Roman" w:cs="Times New Roman"/>
          <w:sz w:val="12"/>
          <w:szCs w:val="12"/>
        </w:rPr>
        <w:t xml:space="preserve">Приложение 1 </w:t>
      </w:r>
    </w:p>
    <w:p w:rsidR="00653016" w:rsidRDefault="00653016" w:rsidP="00653016">
      <w:pPr>
        <w:tabs>
          <w:tab w:val="left" w:pos="709"/>
        </w:tabs>
        <w:spacing w:after="0" w:line="240" w:lineRule="auto"/>
        <w:ind w:firstLine="284"/>
        <w:jc w:val="right"/>
        <w:rPr>
          <w:rFonts w:ascii="Times New Roman" w:hAnsi="Times New Roman" w:cs="Times New Roman"/>
          <w:sz w:val="12"/>
          <w:szCs w:val="12"/>
        </w:rPr>
      </w:pPr>
      <w:proofErr w:type="gramStart"/>
      <w:r w:rsidRPr="00653016">
        <w:rPr>
          <w:rFonts w:ascii="Times New Roman" w:hAnsi="Times New Roman" w:cs="Times New Roman"/>
          <w:sz w:val="12"/>
          <w:szCs w:val="12"/>
        </w:rPr>
        <w:t>к</w:t>
      </w:r>
      <w:proofErr w:type="gramEnd"/>
      <w:r w:rsidRPr="00653016">
        <w:rPr>
          <w:rFonts w:ascii="Times New Roman" w:hAnsi="Times New Roman" w:cs="Times New Roman"/>
          <w:sz w:val="12"/>
          <w:szCs w:val="12"/>
        </w:rPr>
        <w:t xml:space="preserve"> муниципальной программы</w:t>
      </w:r>
    </w:p>
    <w:p w:rsidR="00653016" w:rsidRDefault="00653016" w:rsidP="00653016">
      <w:pPr>
        <w:tabs>
          <w:tab w:val="left" w:pos="709"/>
        </w:tabs>
        <w:spacing w:after="0" w:line="240" w:lineRule="auto"/>
        <w:ind w:firstLine="284"/>
        <w:jc w:val="right"/>
        <w:rPr>
          <w:rFonts w:ascii="Times New Roman" w:hAnsi="Times New Roman" w:cs="Times New Roman"/>
          <w:sz w:val="12"/>
          <w:szCs w:val="12"/>
        </w:rPr>
      </w:pPr>
      <w:r w:rsidRPr="00653016">
        <w:rPr>
          <w:rFonts w:ascii="Times New Roman" w:hAnsi="Times New Roman" w:cs="Times New Roman"/>
          <w:sz w:val="12"/>
          <w:szCs w:val="12"/>
        </w:rPr>
        <w:t xml:space="preserve"> «Поддержка инициатив населения </w:t>
      </w:r>
    </w:p>
    <w:p w:rsidR="00653016" w:rsidRDefault="00653016" w:rsidP="00653016">
      <w:pPr>
        <w:tabs>
          <w:tab w:val="left" w:pos="709"/>
        </w:tabs>
        <w:spacing w:after="0" w:line="240" w:lineRule="auto"/>
        <w:ind w:firstLine="284"/>
        <w:jc w:val="right"/>
        <w:rPr>
          <w:rFonts w:ascii="Times New Roman" w:hAnsi="Times New Roman" w:cs="Times New Roman"/>
          <w:sz w:val="12"/>
          <w:szCs w:val="12"/>
        </w:rPr>
      </w:pPr>
      <w:r w:rsidRPr="00653016">
        <w:rPr>
          <w:rFonts w:ascii="Times New Roman" w:hAnsi="Times New Roman" w:cs="Times New Roman"/>
          <w:sz w:val="12"/>
          <w:szCs w:val="12"/>
        </w:rPr>
        <w:t xml:space="preserve">сельского поселения Кутузовский  </w:t>
      </w:r>
    </w:p>
    <w:p w:rsidR="00653016" w:rsidRDefault="00653016" w:rsidP="00653016">
      <w:pPr>
        <w:tabs>
          <w:tab w:val="left" w:pos="709"/>
        </w:tabs>
        <w:spacing w:after="0" w:line="240" w:lineRule="auto"/>
        <w:ind w:firstLine="284"/>
        <w:jc w:val="right"/>
        <w:rPr>
          <w:rFonts w:ascii="Times New Roman" w:hAnsi="Times New Roman" w:cs="Times New Roman"/>
          <w:sz w:val="12"/>
          <w:szCs w:val="12"/>
        </w:rPr>
      </w:pPr>
      <w:r w:rsidRPr="00653016">
        <w:rPr>
          <w:rFonts w:ascii="Times New Roman" w:hAnsi="Times New Roman" w:cs="Times New Roman"/>
          <w:sz w:val="12"/>
          <w:szCs w:val="12"/>
        </w:rPr>
        <w:t xml:space="preserve">муниципального района Сергиевский </w:t>
      </w:r>
    </w:p>
    <w:p w:rsidR="00653016" w:rsidRPr="00653016" w:rsidRDefault="00653016" w:rsidP="00653016">
      <w:pPr>
        <w:tabs>
          <w:tab w:val="left" w:pos="709"/>
        </w:tabs>
        <w:spacing w:after="0" w:line="240" w:lineRule="auto"/>
        <w:ind w:firstLine="284"/>
        <w:jc w:val="right"/>
        <w:rPr>
          <w:rFonts w:ascii="Times New Roman" w:hAnsi="Times New Roman" w:cs="Times New Roman"/>
          <w:sz w:val="12"/>
          <w:szCs w:val="12"/>
        </w:rPr>
      </w:pPr>
      <w:r w:rsidRPr="00653016">
        <w:rPr>
          <w:rFonts w:ascii="Times New Roman" w:hAnsi="Times New Roman" w:cs="Times New Roman"/>
          <w:sz w:val="12"/>
          <w:szCs w:val="12"/>
        </w:rPr>
        <w:t>Са</w:t>
      </w:r>
      <w:r>
        <w:rPr>
          <w:rFonts w:ascii="Times New Roman" w:hAnsi="Times New Roman" w:cs="Times New Roman"/>
          <w:sz w:val="12"/>
          <w:szCs w:val="12"/>
        </w:rPr>
        <w:t>марской области на 2023-2027 го</w:t>
      </w:r>
      <w:r w:rsidRPr="00653016">
        <w:rPr>
          <w:rFonts w:ascii="Times New Roman" w:hAnsi="Times New Roman" w:cs="Times New Roman"/>
          <w:sz w:val="12"/>
          <w:szCs w:val="12"/>
        </w:rPr>
        <w:t>ды»</w:t>
      </w:r>
    </w:p>
    <w:p w:rsidR="00653016" w:rsidRDefault="00653016" w:rsidP="00653016">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653016">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013"/>
        <w:gridCol w:w="730"/>
        <w:gridCol w:w="730"/>
        <w:gridCol w:w="547"/>
        <w:gridCol w:w="547"/>
        <w:gridCol w:w="546"/>
      </w:tblGrid>
      <w:tr w:rsidR="00653016" w:rsidRPr="00653016" w:rsidTr="00A44958">
        <w:trPr>
          <w:trHeight w:val="73"/>
        </w:trPr>
        <w:tc>
          <w:tcPr>
            <w:tcW w:w="399" w:type="pct"/>
            <w:vMerge w:val="restar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 xml:space="preserve">№ </w:t>
            </w:r>
            <w:proofErr w:type="gramStart"/>
            <w:r w:rsidRPr="00653016">
              <w:rPr>
                <w:rFonts w:ascii="Times New Roman" w:hAnsi="Times New Roman" w:cs="Times New Roman"/>
                <w:sz w:val="12"/>
                <w:szCs w:val="12"/>
              </w:rPr>
              <w:t>п</w:t>
            </w:r>
            <w:proofErr w:type="gramEnd"/>
            <w:r w:rsidRPr="00653016">
              <w:rPr>
                <w:rFonts w:ascii="Times New Roman" w:hAnsi="Times New Roman" w:cs="Times New Roman"/>
                <w:sz w:val="12"/>
                <w:szCs w:val="12"/>
              </w:rPr>
              <w:t>/п</w:t>
            </w:r>
          </w:p>
        </w:tc>
        <w:tc>
          <w:tcPr>
            <w:tcW w:w="2596" w:type="pct"/>
            <w:vMerge w:val="restar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Показатель (индикатор), характеризующий ежегодный ход и итоги реализации муниципальной программы</w:t>
            </w:r>
          </w:p>
        </w:tc>
        <w:tc>
          <w:tcPr>
            <w:tcW w:w="2005" w:type="pct"/>
            <w:gridSpan w:val="5"/>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Годы реализации Программы</w:t>
            </w:r>
          </w:p>
        </w:tc>
      </w:tr>
      <w:tr w:rsidR="00653016" w:rsidRPr="00653016" w:rsidTr="00A44958">
        <w:trPr>
          <w:trHeight w:val="73"/>
        </w:trPr>
        <w:tc>
          <w:tcPr>
            <w:tcW w:w="399" w:type="pct"/>
            <w:vMerge/>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p>
        </w:tc>
        <w:tc>
          <w:tcPr>
            <w:tcW w:w="2596" w:type="pct"/>
            <w:vMerge/>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2023</w:t>
            </w:r>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2024</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2025</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2026</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653016">
              <w:rPr>
                <w:rFonts w:ascii="Times New Roman" w:hAnsi="Times New Roman" w:cs="Times New Roman"/>
                <w:b/>
                <w:sz w:val="12"/>
                <w:szCs w:val="12"/>
              </w:rPr>
              <w:t>2027</w:t>
            </w:r>
          </w:p>
        </w:tc>
      </w:tr>
      <w:tr w:rsidR="00653016" w:rsidRPr="00653016" w:rsidTr="00A44958">
        <w:tc>
          <w:tcPr>
            <w:tcW w:w="399"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1</w:t>
            </w:r>
          </w:p>
        </w:tc>
        <w:tc>
          <w:tcPr>
            <w:tcW w:w="2596"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 xml:space="preserve">Количество инициированных общественных проектов, </w:t>
            </w:r>
            <w:proofErr w:type="spellStart"/>
            <w:proofErr w:type="gramStart"/>
            <w:r w:rsidRPr="00653016">
              <w:rPr>
                <w:rFonts w:ascii="Times New Roman" w:hAnsi="Times New Roman" w:cs="Times New Roman"/>
                <w:sz w:val="12"/>
                <w:szCs w:val="12"/>
              </w:rPr>
              <w:t>ед</w:t>
            </w:r>
            <w:proofErr w:type="spellEnd"/>
            <w:proofErr w:type="gramEnd"/>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1</w:t>
            </w:r>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r>
      <w:tr w:rsidR="00653016" w:rsidRPr="00653016" w:rsidTr="00A44958">
        <w:tc>
          <w:tcPr>
            <w:tcW w:w="399"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2</w:t>
            </w:r>
          </w:p>
        </w:tc>
        <w:tc>
          <w:tcPr>
            <w:tcW w:w="2596"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 xml:space="preserve">Количество реализованных общественных проектов, </w:t>
            </w:r>
            <w:proofErr w:type="spellStart"/>
            <w:proofErr w:type="gramStart"/>
            <w:r w:rsidRPr="00653016">
              <w:rPr>
                <w:rFonts w:ascii="Times New Roman" w:hAnsi="Times New Roman" w:cs="Times New Roman"/>
                <w:sz w:val="12"/>
                <w:szCs w:val="12"/>
              </w:rPr>
              <w:t>ед</w:t>
            </w:r>
            <w:proofErr w:type="spellEnd"/>
            <w:proofErr w:type="gramEnd"/>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1</w:t>
            </w:r>
          </w:p>
        </w:tc>
        <w:tc>
          <w:tcPr>
            <w:tcW w:w="472"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c>
          <w:tcPr>
            <w:tcW w:w="354" w:type="pct"/>
            <w:vAlign w:val="center"/>
          </w:tcPr>
          <w:p w:rsidR="00653016" w:rsidRPr="00653016" w:rsidRDefault="00653016" w:rsidP="00A44958">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653016">
              <w:rPr>
                <w:rFonts w:ascii="Times New Roman" w:hAnsi="Times New Roman" w:cs="Times New Roman"/>
                <w:sz w:val="12"/>
                <w:szCs w:val="12"/>
              </w:rPr>
              <w:t>0</w:t>
            </w:r>
          </w:p>
        </w:tc>
      </w:tr>
    </w:tbl>
    <w:p w:rsidR="00653016" w:rsidRDefault="00653016" w:rsidP="00653016">
      <w:pPr>
        <w:tabs>
          <w:tab w:val="left" w:pos="709"/>
        </w:tabs>
        <w:spacing w:after="0" w:line="240" w:lineRule="auto"/>
        <w:ind w:firstLine="284"/>
        <w:jc w:val="center"/>
        <w:rPr>
          <w:rFonts w:ascii="Times New Roman" w:hAnsi="Times New Roman" w:cs="Times New Roman"/>
          <w:sz w:val="12"/>
          <w:szCs w:val="12"/>
        </w:rPr>
      </w:pPr>
    </w:p>
    <w:p w:rsidR="00A44958" w:rsidRDefault="00A44958" w:rsidP="00A44958">
      <w:pPr>
        <w:tabs>
          <w:tab w:val="left" w:pos="709"/>
        </w:tabs>
        <w:spacing w:after="0" w:line="240" w:lineRule="auto"/>
        <w:ind w:firstLine="284"/>
        <w:jc w:val="right"/>
        <w:rPr>
          <w:rFonts w:ascii="Times New Roman" w:hAnsi="Times New Roman" w:cs="Times New Roman"/>
          <w:sz w:val="12"/>
          <w:szCs w:val="12"/>
        </w:rPr>
      </w:pPr>
      <w:r w:rsidRPr="00A44958">
        <w:rPr>
          <w:rFonts w:ascii="Times New Roman" w:hAnsi="Times New Roman" w:cs="Times New Roman"/>
          <w:sz w:val="12"/>
          <w:szCs w:val="12"/>
        </w:rPr>
        <w:t xml:space="preserve">Приложение 2 </w:t>
      </w:r>
    </w:p>
    <w:p w:rsidR="00A44958" w:rsidRDefault="00A44958" w:rsidP="00A44958">
      <w:pPr>
        <w:tabs>
          <w:tab w:val="left" w:pos="709"/>
        </w:tabs>
        <w:spacing w:after="0" w:line="240" w:lineRule="auto"/>
        <w:ind w:firstLine="284"/>
        <w:jc w:val="right"/>
        <w:rPr>
          <w:rFonts w:ascii="Times New Roman" w:hAnsi="Times New Roman" w:cs="Times New Roman"/>
          <w:sz w:val="12"/>
          <w:szCs w:val="12"/>
        </w:rPr>
      </w:pPr>
      <w:proofErr w:type="gramStart"/>
      <w:r w:rsidRPr="00A44958">
        <w:rPr>
          <w:rFonts w:ascii="Times New Roman" w:hAnsi="Times New Roman" w:cs="Times New Roman"/>
          <w:sz w:val="12"/>
          <w:szCs w:val="12"/>
        </w:rPr>
        <w:t>к</w:t>
      </w:r>
      <w:proofErr w:type="gramEnd"/>
      <w:r w:rsidRPr="00A44958">
        <w:rPr>
          <w:rFonts w:ascii="Times New Roman" w:hAnsi="Times New Roman" w:cs="Times New Roman"/>
          <w:sz w:val="12"/>
          <w:szCs w:val="12"/>
        </w:rPr>
        <w:t xml:space="preserve"> муниципальной программы </w:t>
      </w:r>
    </w:p>
    <w:p w:rsidR="00A44958" w:rsidRDefault="00A44958" w:rsidP="00A44958">
      <w:pPr>
        <w:tabs>
          <w:tab w:val="left" w:pos="709"/>
        </w:tabs>
        <w:spacing w:after="0" w:line="240" w:lineRule="auto"/>
        <w:ind w:firstLine="284"/>
        <w:jc w:val="right"/>
        <w:rPr>
          <w:rFonts w:ascii="Times New Roman" w:hAnsi="Times New Roman" w:cs="Times New Roman"/>
          <w:sz w:val="12"/>
          <w:szCs w:val="12"/>
        </w:rPr>
      </w:pPr>
      <w:r w:rsidRPr="00A44958">
        <w:rPr>
          <w:rFonts w:ascii="Times New Roman" w:hAnsi="Times New Roman" w:cs="Times New Roman"/>
          <w:sz w:val="12"/>
          <w:szCs w:val="12"/>
        </w:rPr>
        <w:t>«Поддержка инициатив населения</w:t>
      </w:r>
    </w:p>
    <w:p w:rsidR="00A44958" w:rsidRDefault="00A44958" w:rsidP="00A44958">
      <w:pPr>
        <w:tabs>
          <w:tab w:val="left" w:pos="709"/>
        </w:tabs>
        <w:spacing w:after="0" w:line="240" w:lineRule="auto"/>
        <w:ind w:firstLine="284"/>
        <w:jc w:val="right"/>
        <w:rPr>
          <w:rFonts w:ascii="Times New Roman" w:hAnsi="Times New Roman" w:cs="Times New Roman"/>
          <w:sz w:val="12"/>
          <w:szCs w:val="12"/>
        </w:rPr>
      </w:pPr>
      <w:r w:rsidRPr="00A44958">
        <w:rPr>
          <w:rFonts w:ascii="Times New Roman" w:hAnsi="Times New Roman" w:cs="Times New Roman"/>
          <w:sz w:val="12"/>
          <w:szCs w:val="12"/>
        </w:rPr>
        <w:t xml:space="preserve"> сельского поселения Кутузовский  </w:t>
      </w:r>
    </w:p>
    <w:p w:rsidR="00A44958" w:rsidRDefault="00A44958" w:rsidP="00A44958">
      <w:pPr>
        <w:tabs>
          <w:tab w:val="left" w:pos="709"/>
        </w:tabs>
        <w:spacing w:after="0" w:line="240" w:lineRule="auto"/>
        <w:ind w:firstLine="284"/>
        <w:jc w:val="right"/>
        <w:rPr>
          <w:rFonts w:ascii="Times New Roman" w:hAnsi="Times New Roman" w:cs="Times New Roman"/>
          <w:sz w:val="12"/>
          <w:szCs w:val="12"/>
        </w:rPr>
      </w:pPr>
      <w:r w:rsidRPr="00A44958">
        <w:rPr>
          <w:rFonts w:ascii="Times New Roman" w:hAnsi="Times New Roman" w:cs="Times New Roman"/>
          <w:sz w:val="12"/>
          <w:szCs w:val="12"/>
        </w:rPr>
        <w:t>муниципального района Сергиевский</w:t>
      </w:r>
    </w:p>
    <w:p w:rsidR="00A44958" w:rsidRPr="00A44958" w:rsidRDefault="00A44958" w:rsidP="00A44958">
      <w:pPr>
        <w:tabs>
          <w:tab w:val="left" w:pos="709"/>
        </w:tabs>
        <w:spacing w:after="0" w:line="240" w:lineRule="auto"/>
        <w:ind w:firstLine="284"/>
        <w:jc w:val="right"/>
        <w:rPr>
          <w:rFonts w:ascii="Times New Roman" w:hAnsi="Times New Roman" w:cs="Times New Roman"/>
          <w:sz w:val="12"/>
          <w:szCs w:val="12"/>
        </w:rPr>
      </w:pPr>
      <w:r w:rsidRPr="00A44958">
        <w:rPr>
          <w:rFonts w:ascii="Times New Roman" w:hAnsi="Times New Roman" w:cs="Times New Roman"/>
          <w:sz w:val="12"/>
          <w:szCs w:val="12"/>
        </w:rPr>
        <w:t xml:space="preserve"> Са</w:t>
      </w:r>
      <w:r>
        <w:rPr>
          <w:rFonts w:ascii="Times New Roman" w:hAnsi="Times New Roman" w:cs="Times New Roman"/>
          <w:sz w:val="12"/>
          <w:szCs w:val="12"/>
        </w:rPr>
        <w:t>марской области на 2023-2027 го</w:t>
      </w:r>
      <w:r w:rsidRPr="00A44958">
        <w:rPr>
          <w:rFonts w:ascii="Times New Roman" w:hAnsi="Times New Roman" w:cs="Times New Roman"/>
          <w:sz w:val="12"/>
          <w:szCs w:val="12"/>
        </w:rPr>
        <w:t>ды»</w:t>
      </w:r>
    </w:p>
    <w:p w:rsidR="00A44958" w:rsidRDefault="00A44958" w:rsidP="00A44958">
      <w:pPr>
        <w:tabs>
          <w:tab w:val="left" w:pos="709"/>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A44958">
        <w:rPr>
          <w:rFonts w:ascii="Times New Roman" w:hAnsi="Times New Roman" w:cs="Times New Roman"/>
          <w:sz w:val="12"/>
          <w:szCs w:val="12"/>
        </w:rPr>
        <w:t>мероприятий муниципальной программы «Подд</w:t>
      </w:r>
      <w:r>
        <w:rPr>
          <w:rFonts w:ascii="Times New Roman" w:hAnsi="Times New Roman" w:cs="Times New Roman"/>
          <w:sz w:val="12"/>
          <w:szCs w:val="12"/>
        </w:rPr>
        <w:t xml:space="preserve">ержка инициатив населения </w:t>
      </w:r>
      <w:r w:rsidRPr="00A44958">
        <w:rPr>
          <w:rFonts w:ascii="Times New Roman" w:hAnsi="Times New Roman" w:cs="Times New Roman"/>
          <w:sz w:val="12"/>
          <w:szCs w:val="12"/>
        </w:rPr>
        <w:t>сельского поселения Кутузовский муниципального района Сергиевский Самарской области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307"/>
        <w:gridCol w:w="1297"/>
        <w:gridCol w:w="1182"/>
        <w:gridCol w:w="967"/>
        <w:gridCol w:w="756"/>
        <w:gridCol w:w="456"/>
        <w:gridCol w:w="456"/>
        <w:gridCol w:w="456"/>
        <w:gridCol w:w="456"/>
      </w:tblGrid>
      <w:tr w:rsidR="00A44958" w:rsidRPr="00A44958" w:rsidTr="00A44958">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 xml:space="preserve">№ </w:t>
            </w:r>
            <w:proofErr w:type="gramStart"/>
            <w:r w:rsidRPr="00A44958">
              <w:rPr>
                <w:rFonts w:ascii="Times New Roman" w:hAnsi="Times New Roman" w:cs="Times New Roman"/>
                <w:b/>
                <w:sz w:val="12"/>
                <w:szCs w:val="12"/>
              </w:rPr>
              <w:t>п</w:t>
            </w:r>
            <w:proofErr w:type="gramEnd"/>
            <w:r w:rsidRPr="00A44958">
              <w:rPr>
                <w:rFonts w:ascii="Times New Roman" w:hAnsi="Times New Roman" w:cs="Times New Roman"/>
                <w:b/>
                <w:sz w:val="12"/>
                <w:szCs w:val="12"/>
              </w:rPr>
              <w:t>/п</w:t>
            </w:r>
          </w:p>
        </w:tc>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Наименование мероприятия</w:t>
            </w:r>
          </w:p>
          <w:p w:rsidR="00A44958" w:rsidRPr="00A44958" w:rsidRDefault="00A44958" w:rsidP="00A44958">
            <w:pPr>
              <w:spacing w:after="0" w:line="240" w:lineRule="auto"/>
              <w:jc w:val="center"/>
              <w:rPr>
                <w:rFonts w:ascii="Times New Roman" w:hAnsi="Times New Roman" w:cs="Times New Roman"/>
                <w:b/>
                <w:sz w:val="12"/>
                <w:szCs w:val="12"/>
              </w:rPr>
            </w:pPr>
          </w:p>
        </w:tc>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Исполнители мероприятия</w:t>
            </w:r>
          </w:p>
          <w:p w:rsidR="00A44958" w:rsidRPr="00A44958" w:rsidRDefault="00A44958" w:rsidP="00A44958">
            <w:pPr>
              <w:spacing w:after="0" w:line="240" w:lineRule="auto"/>
              <w:jc w:val="center"/>
              <w:rPr>
                <w:rFonts w:ascii="Times New Roman" w:hAnsi="Times New Roman" w:cs="Times New Roman"/>
                <w:b/>
                <w:sz w:val="12"/>
                <w:szCs w:val="12"/>
              </w:rPr>
            </w:pPr>
          </w:p>
        </w:tc>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Источники финансирования</w:t>
            </w:r>
          </w:p>
        </w:tc>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Всего за период реализации Программы</w:t>
            </w:r>
          </w:p>
        </w:tc>
        <w:tc>
          <w:tcPr>
            <w:tcW w:w="0" w:type="auto"/>
            <w:gridSpan w:val="5"/>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Объем финансирования по годам, рублей</w:t>
            </w:r>
          </w:p>
        </w:tc>
      </w:tr>
      <w:tr w:rsidR="00A44958" w:rsidRPr="00A44958" w:rsidTr="00A44958">
        <w:trPr>
          <w:trHeight w:val="73"/>
        </w:trPr>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2023</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2024</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2025</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2026</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2027</w:t>
            </w:r>
          </w:p>
        </w:tc>
      </w:tr>
      <w:tr w:rsidR="00A44958" w:rsidRPr="00A44958" w:rsidTr="00A44958">
        <w:trPr>
          <w:trHeight w:val="73"/>
        </w:trPr>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1.</w:t>
            </w:r>
          </w:p>
        </w:tc>
        <w:tc>
          <w:tcPr>
            <w:tcW w:w="0" w:type="auto"/>
            <w:vMerge w:val="restart"/>
            <w:shd w:val="clear" w:color="auto" w:fill="auto"/>
            <w:vAlign w:val="center"/>
          </w:tcPr>
          <w:p w:rsidR="00A44958" w:rsidRPr="00A44958" w:rsidRDefault="00A44958" w:rsidP="00A44958">
            <w:pPr>
              <w:autoSpaceDE w:val="0"/>
              <w:autoSpaceDN w:val="0"/>
              <w:adjustRightInd w:val="0"/>
              <w:spacing w:after="0" w:line="240" w:lineRule="auto"/>
              <w:jc w:val="center"/>
              <w:rPr>
                <w:rFonts w:ascii="Times New Roman" w:hAnsi="Times New Roman" w:cs="Times New Roman"/>
                <w:b/>
                <w:sz w:val="12"/>
                <w:szCs w:val="12"/>
              </w:rPr>
            </w:pPr>
            <w:r w:rsidRPr="00A44958">
              <w:rPr>
                <w:rFonts w:ascii="Times New Roman" w:hAnsi="Times New Roman" w:cs="Times New Roman"/>
                <w:sz w:val="12"/>
                <w:szCs w:val="12"/>
              </w:rPr>
              <w:t>«Солнышко» - создание детской игровой площадки, расположенной восточнее д.43 в селе Красный Городок»</w:t>
            </w:r>
          </w:p>
        </w:tc>
        <w:tc>
          <w:tcPr>
            <w:tcW w:w="0" w:type="auto"/>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Администрация сельского поселения  Кутузовский муниципального района Сергиевский</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Областной бюджет</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390 000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390 000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Местный бюджет</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60 000,00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Внебюджетные  средства</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150 000,00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150 000,00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Всего</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600 000,00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gridSpan w:val="3"/>
            <w:vMerge w:val="restart"/>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ИТОГО</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Областной бюджет</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390 000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390 000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gridSpan w:val="3"/>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Местный бюджет</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gridSpan w:val="3"/>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Внебюджетные  средства</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150 000,00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150 000,00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r w:rsidR="00A44958" w:rsidRPr="00A44958" w:rsidTr="00A44958">
        <w:trPr>
          <w:trHeight w:val="73"/>
        </w:trPr>
        <w:tc>
          <w:tcPr>
            <w:tcW w:w="0" w:type="auto"/>
            <w:gridSpan w:val="3"/>
            <w:vMerge/>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b/>
                <w:sz w:val="12"/>
                <w:szCs w:val="12"/>
              </w:rPr>
              <w:t>Всего</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b/>
                <w:sz w:val="12"/>
                <w:szCs w:val="12"/>
              </w:rPr>
            </w:pPr>
            <w:r w:rsidRPr="00A44958">
              <w:rPr>
                <w:rFonts w:ascii="Times New Roman" w:hAnsi="Times New Roman" w:cs="Times New Roman"/>
                <w:b/>
                <w:sz w:val="12"/>
                <w:szCs w:val="12"/>
              </w:rPr>
              <w:t>600 000,00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c>
          <w:tcPr>
            <w:tcW w:w="0" w:type="auto"/>
            <w:shd w:val="clear" w:color="auto" w:fill="auto"/>
            <w:vAlign w:val="center"/>
          </w:tcPr>
          <w:p w:rsidR="00A44958" w:rsidRPr="00A44958" w:rsidRDefault="00A44958" w:rsidP="00A44958">
            <w:pPr>
              <w:spacing w:after="0" w:line="240" w:lineRule="auto"/>
              <w:jc w:val="center"/>
              <w:rPr>
                <w:rFonts w:ascii="Times New Roman" w:hAnsi="Times New Roman" w:cs="Times New Roman"/>
                <w:sz w:val="12"/>
                <w:szCs w:val="12"/>
              </w:rPr>
            </w:pPr>
            <w:r w:rsidRPr="00A44958">
              <w:rPr>
                <w:rFonts w:ascii="Times New Roman" w:hAnsi="Times New Roman" w:cs="Times New Roman"/>
                <w:sz w:val="12"/>
                <w:szCs w:val="12"/>
              </w:rPr>
              <w:t>0,00</w:t>
            </w:r>
          </w:p>
        </w:tc>
      </w:tr>
    </w:tbl>
    <w:p w:rsidR="00A44958" w:rsidRDefault="00A44958" w:rsidP="00A44958">
      <w:pPr>
        <w:tabs>
          <w:tab w:val="left" w:pos="709"/>
        </w:tabs>
        <w:spacing w:after="0" w:line="240" w:lineRule="auto"/>
        <w:ind w:firstLine="284"/>
        <w:jc w:val="center"/>
        <w:rPr>
          <w:rFonts w:ascii="Times New Roman" w:hAnsi="Times New Roman" w:cs="Times New Roman"/>
          <w:sz w:val="12"/>
          <w:szCs w:val="12"/>
        </w:rPr>
      </w:pPr>
    </w:p>
    <w:p w:rsidR="00802623" w:rsidRPr="00802623" w:rsidRDefault="00802623" w:rsidP="00802623">
      <w:pPr>
        <w:tabs>
          <w:tab w:val="left" w:pos="709"/>
        </w:tabs>
        <w:spacing w:after="0" w:line="240" w:lineRule="auto"/>
        <w:ind w:firstLine="284"/>
        <w:jc w:val="center"/>
        <w:rPr>
          <w:rFonts w:ascii="Times New Roman" w:hAnsi="Times New Roman" w:cs="Times New Roman"/>
          <w:sz w:val="12"/>
          <w:szCs w:val="12"/>
        </w:rPr>
      </w:pPr>
      <w:r w:rsidRPr="00802623">
        <w:rPr>
          <w:rFonts w:ascii="Times New Roman" w:hAnsi="Times New Roman" w:cs="Times New Roman"/>
          <w:sz w:val="12"/>
          <w:szCs w:val="12"/>
        </w:rPr>
        <w:t>Сообщение о возможном установлении публичного сервитута</w:t>
      </w:r>
    </w:p>
    <w:p w:rsidR="00802623" w:rsidRDefault="00802623" w:rsidP="00802623">
      <w:pPr>
        <w:tabs>
          <w:tab w:val="left" w:pos="709"/>
        </w:tabs>
        <w:spacing w:after="0" w:line="240" w:lineRule="auto"/>
        <w:ind w:firstLine="284"/>
        <w:jc w:val="both"/>
        <w:rPr>
          <w:rFonts w:ascii="Times New Roman" w:hAnsi="Times New Roman" w:cs="Times New Roman"/>
          <w:sz w:val="12"/>
          <w:szCs w:val="12"/>
        </w:rPr>
      </w:pPr>
      <w:proofErr w:type="gramStart"/>
      <w:r w:rsidRPr="00802623">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802623">
        <w:rPr>
          <w:rFonts w:ascii="Times New Roman" w:hAnsi="Times New Roman" w:cs="Times New Roman"/>
          <w:sz w:val="12"/>
          <w:szCs w:val="12"/>
        </w:rPr>
        <w:t>Россети</w:t>
      </w:r>
      <w:proofErr w:type="spellEnd"/>
      <w:r w:rsidRPr="00802623">
        <w:rPr>
          <w:rFonts w:ascii="Times New Roman" w:hAnsi="Times New Roman" w:cs="Times New Roman"/>
          <w:sz w:val="12"/>
          <w:szCs w:val="12"/>
        </w:rPr>
        <w:t xml:space="preserve"> Волга» (ПАО «</w:t>
      </w:r>
      <w:proofErr w:type="spellStart"/>
      <w:r w:rsidRPr="00802623">
        <w:rPr>
          <w:rFonts w:ascii="Times New Roman" w:hAnsi="Times New Roman" w:cs="Times New Roman"/>
          <w:sz w:val="12"/>
          <w:szCs w:val="12"/>
        </w:rPr>
        <w:t>Россети</w:t>
      </w:r>
      <w:proofErr w:type="spellEnd"/>
      <w:r w:rsidRPr="00802623">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и дальнейшей эксплуатации объекта электросетевого хозяйства, необходимого для подключения (технологического присоединения) к</w:t>
      </w:r>
      <w:proofErr w:type="gramEnd"/>
      <w:r w:rsidRPr="00802623">
        <w:rPr>
          <w:rFonts w:ascii="Times New Roman" w:hAnsi="Times New Roman" w:cs="Times New Roman"/>
          <w:sz w:val="12"/>
          <w:szCs w:val="12"/>
        </w:rPr>
        <w:t xml:space="preserve"> сетям инженерно-технического обеспечения, в отношении следующих земель:</w:t>
      </w:r>
    </w:p>
    <w:tbl>
      <w:tblPr>
        <w:tblStyle w:val="aff6"/>
        <w:tblW w:w="0" w:type="auto"/>
        <w:tblLook w:val="04A0" w:firstRow="1" w:lastRow="0" w:firstColumn="1" w:lastColumn="0" w:noHBand="0" w:noVBand="1"/>
      </w:tblPr>
      <w:tblGrid>
        <w:gridCol w:w="2171"/>
        <w:gridCol w:w="3183"/>
        <w:gridCol w:w="2375"/>
      </w:tblGrid>
      <w:tr w:rsidR="00802623" w:rsidTr="00802623">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Адрес земельного участка</w:t>
            </w:r>
          </w:p>
        </w:tc>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802623" w:rsidTr="00802623">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63:31:1707004</w:t>
            </w:r>
          </w:p>
        </w:tc>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Воротнее, с. Воротнее</w:t>
            </w:r>
          </w:p>
        </w:tc>
        <w:tc>
          <w:tcPr>
            <w:tcW w:w="0" w:type="auto"/>
            <w:vAlign w:val="center"/>
          </w:tcPr>
          <w:p w:rsidR="00802623" w:rsidRPr="00802623" w:rsidRDefault="00802623" w:rsidP="00802623">
            <w:pPr>
              <w:jc w:val="center"/>
              <w:rPr>
                <w:rFonts w:ascii="Times New Roman" w:eastAsia="Times New Roman" w:hAnsi="Times New Roman" w:cs="Times New Roman"/>
                <w:sz w:val="12"/>
                <w:szCs w:val="12"/>
                <w:lang w:eastAsia="ru-RU"/>
              </w:rPr>
            </w:pPr>
            <w:r w:rsidRPr="00802623">
              <w:rPr>
                <w:rFonts w:ascii="Times New Roman" w:eastAsia="Times New Roman" w:hAnsi="Times New Roman" w:cs="Times New Roman"/>
                <w:sz w:val="12"/>
                <w:szCs w:val="12"/>
                <w:lang w:eastAsia="ru-RU"/>
              </w:rPr>
              <w:t xml:space="preserve">109,0 +/- 18,0 </w:t>
            </w:r>
            <w:proofErr w:type="spellStart"/>
            <w:r w:rsidRPr="00802623">
              <w:rPr>
                <w:rFonts w:ascii="Times New Roman" w:eastAsia="Times New Roman" w:hAnsi="Times New Roman" w:cs="Times New Roman"/>
                <w:sz w:val="12"/>
                <w:szCs w:val="12"/>
                <w:lang w:eastAsia="ru-RU"/>
              </w:rPr>
              <w:t>кв.м</w:t>
            </w:r>
            <w:proofErr w:type="spellEnd"/>
            <w:r w:rsidRPr="00802623">
              <w:rPr>
                <w:rFonts w:ascii="Times New Roman" w:eastAsia="Times New Roman" w:hAnsi="Times New Roman" w:cs="Times New Roman"/>
                <w:sz w:val="12"/>
                <w:szCs w:val="12"/>
                <w:lang w:eastAsia="ru-RU"/>
              </w:rPr>
              <w:t>.</w:t>
            </w:r>
          </w:p>
        </w:tc>
      </w:tr>
    </w:tbl>
    <w:p w:rsidR="00802623" w:rsidRPr="00802623" w:rsidRDefault="00802623" w:rsidP="00802623">
      <w:pPr>
        <w:tabs>
          <w:tab w:val="left" w:pos="709"/>
        </w:tabs>
        <w:spacing w:after="0" w:line="240" w:lineRule="auto"/>
        <w:ind w:firstLine="284"/>
        <w:jc w:val="both"/>
        <w:rPr>
          <w:rFonts w:ascii="Times New Roman" w:hAnsi="Times New Roman" w:cs="Times New Roman"/>
          <w:sz w:val="12"/>
          <w:szCs w:val="12"/>
        </w:rPr>
      </w:pPr>
      <w:r w:rsidRPr="00802623">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строительства и дальнейшей эксплуатации объекта электросетевого хозяйства, необходимого для подключения (технологического присоединения) к сетям инженерно-технического обеспечения: «ЛЭП-0,4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от существующей опоры №101/5 фидера №1 КТП 6/0,4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КК-2222/250 ПС 110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Калиновый Ключ до границ участка заявителя в Сергиевском районе Самарской области (ИП </w:t>
      </w:r>
      <w:proofErr w:type="spellStart"/>
      <w:r w:rsidRPr="00802623">
        <w:rPr>
          <w:rFonts w:ascii="Times New Roman" w:hAnsi="Times New Roman" w:cs="Times New Roman"/>
          <w:sz w:val="12"/>
          <w:szCs w:val="12"/>
        </w:rPr>
        <w:t>Трофименкова</w:t>
      </w:r>
      <w:proofErr w:type="spellEnd"/>
      <w:r w:rsidRPr="00802623">
        <w:rPr>
          <w:rFonts w:ascii="Times New Roman" w:hAnsi="Times New Roman" w:cs="Times New Roman"/>
          <w:sz w:val="12"/>
          <w:szCs w:val="12"/>
        </w:rPr>
        <w:t xml:space="preserve"> О.В.)». Договор №2250-007181 от 25.08.2022г. об осуществлении технологического присоединения к электрическим сетям, заключенный между ПАО «</w:t>
      </w:r>
      <w:proofErr w:type="spellStart"/>
      <w:r w:rsidRPr="00802623">
        <w:rPr>
          <w:rFonts w:ascii="Times New Roman" w:hAnsi="Times New Roman" w:cs="Times New Roman"/>
          <w:sz w:val="12"/>
          <w:szCs w:val="12"/>
        </w:rPr>
        <w:t>Россети</w:t>
      </w:r>
      <w:proofErr w:type="spellEnd"/>
      <w:r w:rsidRPr="00802623">
        <w:rPr>
          <w:rFonts w:ascii="Times New Roman" w:hAnsi="Times New Roman" w:cs="Times New Roman"/>
          <w:sz w:val="12"/>
          <w:szCs w:val="12"/>
        </w:rPr>
        <w:t xml:space="preserve"> Волга» и ИП </w:t>
      </w:r>
      <w:proofErr w:type="spellStart"/>
      <w:r w:rsidRPr="00802623">
        <w:rPr>
          <w:rFonts w:ascii="Times New Roman" w:hAnsi="Times New Roman" w:cs="Times New Roman"/>
          <w:sz w:val="12"/>
          <w:szCs w:val="12"/>
        </w:rPr>
        <w:t>Трофименковой</w:t>
      </w:r>
      <w:proofErr w:type="spellEnd"/>
      <w:r w:rsidRPr="00802623">
        <w:rPr>
          <w:rFonts w:ascii="Times New Roman" w:hAnsi="Times New Roman" w:cs="Times New Roman"/>
          <w:sz w:val="12"/>
          <w:szCs w:val="12"/>
        </w:rPr>
        <w:t xml:space="preserve"> О.В.</w:t>
      </w:r>
    </w:p>
    <w:p w:rsidR="00802623" w:rsidRPr="00802623" w:rsidRDefault="00802623" w:rsidP="00802623">
      <w:pPr>
        <w:tabs>
          <w:tab w:val="left" w:pos="709"/>
        </w:tabs>
        <w:spacing w:after="0" w:line="240" w:lineRule="auto"/>
        <w:ind w:firstLine="284"/>
        <w:jc w:val="both"/>
        <w:rPr>
          <w:rFonts w:ascii="Times New Roman" w:hAnsi="Times New Roman" w:cs="Times New Roman"/>
          <w:sz w:val="12"/>
          <w:szCs w:val="12"/>
        </w:rPr>
      </w:pPr>
      <w:r w:rsidRPr="00802623">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802623">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802623" w:rsidRPr="00802623" w:rsidRDefault="00802623" w:rsidP="00802623">
      <w:pPr>
        <w:tabs>
          <w:tab w:val="left" w:pos="709"/>
        </w:tabs>
        <w:spacing w:after="0" w:line="240" w:lineRule="auto"/>
        <w:ind w:firstLine="284"/>
        <w:jc w:val="both"/>
        <w:rPr>
          <w:rFonts w:ascii="Times New Roman" w:hAnsi="Times New Roman" w:cs="Times New Roman"/>
          <w:sz w:val="12"/>
          <w:szCs w:val="12"/>
        </w:rPr>
      </w:pPr>
      <w:r w:rsidRPr="00802623">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802623">
        <w:rPr>
          <w:rFonts w:ascii="Times New Roman" w:hAnsi="Times New Roman" w:cs="Times New Roman"/>
          <w:sz w:val="12"/>
          <w:szCs w:val="12"/>
        </w:rPr>
        <w:t>с</w:t>
      </w:r>
      <w:proofErr w:type="gramStart"/>
      <w:r w:rsidRPr="00802623">
        <w:rPr>
          <w:rFonts w:ascii="Times New Roman" w:hAnsi="Times New Roman" w:cs="Times New Roman"/>
          <w:sz w:val="12"/>
          <w:szCs w:val="12"/>
        </w:rPr>
        <w:t>.С</w:t>
      </w:r>
      <w:proofErr w:type="gramEnd"/>
      <w:r w:rsidRPr="00802623">
        <w:rPr>
          <w:rFonts w:ascii="Times New Roman" w:hAnsi="Times New Roman" w:cs="Times New Roman"/>
          <w:sz w:val="12"/>
          <w:szCs w:val="12"/>
        </w:rPr>
        <w:t>ергиевск</w:t>
      </w:r>
      <w:proofErr w:type="spellEnd"/>
      <w:r w:rsidRPr="00802623">
        <w:rPr>
          <w:rFonts w:ascii="Times New Roman" w:hAnsi="Times New Roman" w:cs="Times New Roman"/>
          <w:sz w:val="12"/>
          <w:szCs w:val="12"/>
        </w:rPr>
        <w:t xml:space="preserve">, </w:t>
      </w:r>
      <w:proofErr w:type="spellStart"/>
      <w:r w:rsidRPr="00802623">
        <w:rPr>
          <w:rFonts w:ascii="Times New Roman" w:hAnsi="Times New Roman" w:cs="Times New Roman"/>
          <w:sz w:val="12"/>
          <w:szCs w:val="12"/>
        </w:rPr>
        <w:t>ул.Ленина</w:t>
      </w:r>
      <w:proofErr w:type="spellEnd"/>
      <w:r w:rsidRPr="00802623">
        <w:rPr>
          <w:rFonts w:ascii="Times New Roman" w:hAnsi="Times New Roman" w:cs="Times New Roman"/>
          <w:sz w:val="12"/>
          <w:szCs w:val="12"/>
        </w:rPr>
        <w:t>, д.22.</w:t>
      </w:r>
    </w:p>
    <w:p w:rsidR="00802623" w:rsidRPr="00802623" w:rsidRDefault="00802623" w:rsidP="00802623">
      <w:pPr>
        <w:tabs>
          <w:tab w:val="left" w:pos="709"/>
        </w:tabs>
        <w:spacing w:after="0" w:line="240" w:lineRule="auto"/>
        <w:ind w:firstLine="284"/>
        <w:jc w:val="both"/>
        <w:rPr>
          <w:rFonts w:ascii="Times New Roman" w:hAnsi="Times New Roman" w:cs="Times New Roman"/>
          <w:sz w:val="12"/>
          <w:szCs w:val="12"/>
        </w:rPr>
      </w:pPr>
      <w:r w:rsidRPr="00802623">
        <w:rPr>
          <w:rFonts w:ascii="Times New Roman" w:hAnsi="Times New Roman" w:cs="Times New Roman"/>
          <w:sz w:val="12"/>
          <w:szCs w:val="12"/>
        </w:rPr>
        <w:t>Дата окончания приема заявлений – 20.03.2023г.</w:t>
      </w:r>
    </w:p>
    <w:p w:rsidR="00802623" w:rsidRDefault="00802623" w:rsidP="00802623">
      <w:pPr>
        <w:tabs>
          <w:tab w:val="left" w:pos="709"/>
        </w:tabs>
        <w:spacing w:after="0" w:line="240" w:lineRule="auto"/>
        <w:ind w:firstLine="284"/>
        <w:jc w:val="both"/>
        <w:rPr>
          <w:rFonts w:ascii="Times New Roman" w:hAnsi="Times New Roman" w:cs="Times New Roman"/>
          <w:sz w:val="12"/>
          <w:szCs w:val="12"/>
        </w:rPr>
      </w:pPr>
      <w:r w:rsidRPr="00802623">
        <w:rPr>
          <w:rFonts w:ascii="Times New Roman" w:hAnsi="Times New Roman" w:cs="Times New Roman"/>
          <w:sz w:val="12"/>
          <w:szCs w:val="12"/>
        </w:rPr>
        <w:t xml:space="preserve">Информация о поступившем </w:t>
      </w:r>
      <w:proofErr w:type="gramStart"/>
      <w:r w:rsidRPr="00802623">
        <w:rPr>
          <w:rFonts w:ascii="Times New Roman" w:hAnsi="Times New Roman" w:cs="Times New Roman"/>
          <w:sz w:val="12"/>
          <w:szCs w:val="12"/>
        </w:rPr>
        <w:t>ходатайстве</w:t>
      </w:r>
      <w:proofErr w:type="gramEnd"/>
      <w:r w:rsidRPr="00802623">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26" w:history="1">
        <w:r w:rsidRPr="00805733">
          <w:rPr>
            <w:rStyle w:val="aff3"/>
            <w:rFonts w:ascii="Times New Roman" w:hAnsi="Times New Roman" w:cs="Times New Roman"/>
            <w:sz w:val="12"/>
            <w:szCs w:val="12"/>
          </w:rPr>
          <w:t>www.sergievsk.ru</w:t>
        </w:r>
      </w:hyperlink>
      <w:r w:rsidRPr="00802623">
        <w:rPr>
          <w:rFonts w:ascii="Times New Roman" w:hAnsi="Times New Roman" w:cs="Times New Roman"/>
          <w:sz w:val="12"/>
          <w:szCs w:val="12"/>
        </w:rPr>
        <w:t>).</w:t>
      </w:r>
    </w:p>
    <w:p w:rsidR="00802623" w:rsidRDefault="00802623" w:rsidP="00802623">
      <w:pPr>
        <w:tabs>
          <w:tab w:val="left" w:pos="709"/>
        </w:tabs>
        <w:spacing w:after="0" w:line="240" w:lineRule="auto"/>
        <w:ind w:firstLine="284"/>
        <w:jc w:val="center"/>
        <w:rPr>
          <w:rFonts w:ascii="Times New Roman" w:hAnsi="Times New Roman" w:cs="Times New Roman"/>
          <w:sz w:val="12"/>
          <w:szCs w:val="12"/>
        </w:rPr>
      </w:pPr>
    </w:p>
    <w:p w:rsidR="00802623" w:rsidRPr="00802623" w:rsidRDefault="00802623" w:rsidP="00802623">
      <w:pPr>
        <w:tabs>
          <w:tab w:val="left" w:pos="709"/>
        </w:tabs>
        <w:spacing w:after="0" w:line="240" w:lineRule="auto"/>
        <w:ind w:firstLine="284"/>
        <w:jc w:val="center"/>
        <w:rPr>
          <w:rFonts w:ascii="Times New Roman" w:hAnsi="Times New Roman" w:cs="Times New Roman"/>
          <w:sz w:val="12"/>
          <w:szCs w:val="12"/>
        </w:rPr>
      </w:pPr>
      <w:r w:rsidRPr="00802623">
        <w:rPr>
          <w:rFonts w:ascii="Times New Roman" w:hAnsi="Times New Roman" w:cs="Times New Roman"/>
          <w:sz w:val="12"/>
          <w:szCs w:val="12"/>
        </w:rPr>
        <w:lastRenderedPageBreak/>
        <w:t>ОПИСАНИЕ МЕСТОПОЛОЖЕНИЯ ГРАНИЦ</w:t>
      </w:r>
    </w:p>
    <w:p w:rsidR="00802623" w:rsidRPr="00802623" w:rsidRDefault="00802623" w:rsidP="00802623">
      <w:pPr>
        <w:tabs>
          <w:tab w:val="left" w:pos="709"/>
        </w:tabs>
        <w:spacing w:after="0" w:line="240" w:lineRule="auto"/>
        <w:ind w:firstLine="284"/>
        <w:jc w:val="center"/>
        <w:rPr>
          <w:rFonts w:ascii="Times New Roman" w:hAnsi="Times New Roman" w:cs="Times New Roman"/>
          <w:sz w:val="12"/>
          <w:szCs w:val="12"/>
        </w:rPr>
      </w:pPr>
      <w:r w:rsidRPr="00802623">
        <w:rPr>
          <w:rFonts w:ascii="Times New Roman" w:hAnsi="Times New Roman" w:cs="Times New Roman"/>
          <w:sz w:val="12"/>
          <w:szCs w:val="12"/>
        </w:rPr>
        <w:t>Публичный сервитут устанавливае</w:t>
      </w:r>
      <w:r>
        <w:rPr>
          <w:rFonts w:ascii="Times New Roman" w:hAnsi="Times New Roman" w:cs="Times New Roman"/>
          <w:sz w:val="12"/>
          <w:szCs w:val="12"/>
        </w:rPr>
        <w:t xml:space="preserve">тся в целях размещения объекта: </w:t>
      </w:r>
      <w:r w:rsidRPr="00802623">
        <w:rPr>
          <w:rFonts w:ascii="Times New Roman" w:hAnsi="Times New Roman" w:cs="Times New Roman"/>
          <w:sz w:val="12"/>
          <w:szCs w:val="12"/>
        </w:rPr>
        <w:t xml:space="preserve">«ЛЭП-0,4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от существующей опоры №101/5 фидера №1 КТП 6/0,4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КК-2222/250 ПС 110 </w:t>
      </w:r>
      <w:proofErr w:type="spellStart"/>
      <w:r w:rsidRPr="00802623">
        <w:rPr>
          <w:rFonts w:ascii="Times New Roman" w:hAnsi="Times New Roman" w:cs="Times New Roman"/>
          <w:sz w:val="12"/>
          <w:szCs w:val="12"/>
        </w:rPr>
        <w:t>кВ</w:t>
      </w:r>
      <w:proofErr w:type="spellEnd"/>
      <w:r w:rsidRPr="00802623">
        <w:rPr>
          <w:rFonts w:ascii="Times New Roman" w:hAnsi="Times New Roman" w:cs="Times New Roman"/>
          <w:sz w:val="12"/>
          <w:szCs w:val="12"/>
        </w:rPr>
        <w:t xml:space="preserve"> Калиновый Ключ до границ участка заявителя в Сергиевском районе Самарской области (ИП </w:t>
      </w:r>
      <w:proofErr w:type="spellStart"/>
      <w:r w:rsidRPr="00802623">
        <w:rPr>
          <w:rFonts w:ascii="Times New Roman" w:hAnsi="Times New Roman" w:cs="Times New Roman"/>
          <w:sz w:val="12"/>
          <w:szCs w:val="12"/>
        </w:rPr>
        <w:t>Трофименкова</w:t>
      </w:r>
      <w:proofErr w:type="spellEnd"/>
      <w:r w:rsidRPr="00802623">
        <w:rPr>
          <w:rFonts w:ascii="Times New Roman" w:hAnsi="Times New Roman" w:cs="Times New Roman"/>
          <w:sz w:val="12"/>
          <w:szCs w:val="12"/>
        </w:rPr>
        <w:t xml:space="preserve"> О.В.)»</w:t>
      </w:r>
    </w:p>
    <w:p w:rsidR="00802623" w:rsidRPr="00802623" w:rsidRDefault="00802623" w:rsidP="00802623">
      <w:pPr>
        <w:tabs>
          <w:tab w:val="left" w:pos="709"/>
        </w:tabs>
        <w:spacing w:after="0" w:line="240" w:lineRule="auto"/>
        <w:ind w:firstLine="284"/>
        <w:jc w:val="center"/>
        <w:rPr>
          <w:rFonts w:ascii="Times New Roman" w:hAnsi="Times New Roman" w:cs="Times New Roman"/>
          <w:sz w:val="12"/>
          <w:szCs w:val="12"/>
        </w:rPr>
      </w:pPr>
      <w:proofErr w:type="gramStart"/>
      <w:r w:rsidRPr="00802623">
        <w:rPr>
          <w:rFonts w:ascii="Times New Roman" w:hAnsi="Times New Roman" w:cs="Times New Roman"/>
          <w:sz w:val="12"/>
          <w:szCs w:val="12"/>
        </w:rPr>
        <w:t>(наименование объекта, местоположение границ которого описано (далее - объект)</w:t>
      </w:r>
      <w:proofErr w:type="gramEnd"/>
    </w:p>
    <w:p w:rsidR="00802623" w:rsidRDefault="00802623" w:rsidP="00802623">
      <w:pPr>
        <w:tabs>
          <w:tab w:val="left" w:pos="709"/>
        </w:tabs>
        <w:spacing w:after="0" w:line="240" w:lineRule="auto"/>
        <w:ind w:firstLine="284"/>
        <w:jc w:val="center"/>
        <w:rPr>
          <w:rFonts w:ascii="Times New Roman" w:hAnsi="Times New Roman" w:cs="Times New Roman"/>
          <w:sz w:val="12"/>
          <w:szCs w:val="12"/>
        </w:rPr>
      </w:pPr>
      <w:r w:rsidRPr="00802623">
        <w:rPr>
          <w:rFonts w:ascii="Times New Roman" w:hAnsi="Times New Roman" w:cs="Times New Roman"/>
          <w:sz w:val="12"/>
          <w:szCs w:val="12"/>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466"/>
        <w:gridCol w:w="2409"/>
        <w:gridCol w:w="4718"/>
      </w:tblGrid>
      <w:tr w:rsidR="00802623" w:rsidRPr="00802623" w:rsidTr="003B1F50">
        <w:trPr>
          <w:cantSplit/>
          <w:trHeight w:val="53"/>
          <w:tblHeader/>
        </w:trPr>
        <w:tc>
          <w:tcPr>
            <w:tcW w:w="0" w:type="auto"/>
            <w:gridSpan w:val="3"/>
            <w:shd w:val="clear" w:color="auto" w:fill="auto"/>
            <w:vAlign w:val="center"/>
          </w:tcPr>
          <w:p w:rsidR="00802623" w:rsidRPr="00802623" w:rsidRDefault="00802623" w:rsidP="00802623">
            <w:pPr>
              <w:keepLines/>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Сведения об объекте</w:t>
            </w:r>
          </w:p>
        </w:tc>
      </w:tr>
      <w:tr w:rsidR="00802623" w:rsidRPr="00802623" w:rsidTr="00802623">
        <w:trPr>
          <w:cantSplit/>
          <w:tblHeader/>
        </w:trPr>
        <w:tc>
          <w:tcPr>
            <w:tcW w:w="466" w:type="dxa"/>
            <w:shd w:val="clear" w:color="auto" w:fill="auto"/>
            <w:vAlign w:val="center"/>
          </w:tcPr>
          <w:p w:rsidR="00802623" w:rsidRPr="00802623" w:rsidRDefault="00802623" w:rsidP="00802623">
            <w:pPr>
              <w:keepLines/>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 xml:space="preserve">N </w:t>
            </w:r>
            <w:proofErr w:type="gramStart"/>
            <w:r w:rsidRPr="00802623">
              <w:rPr>
                <w:rFonts w:ascii="Times New Roman" w:hAnsi="Times New Roman" w:cs="Times New Roman"/>
                <w:sz w:val="12"/>
                <w:szCs w:val="12"/>
              </w:rPr>
              <w:t>п</w:t>
            </w:r>
            <w:proofErr w:type="gramEnd"/>
            <w:r w:rsidRPr="00802623">
              <w:rPr>
                <w:rFonts w:ascii="Times New Roman" w:hAnsi="Times New Roman" w:cs="Times New Roman"/>
                <w:sz w:val="12"/>
                <w:szCs w:val="12"/>
              </w:rPr>
              <w:t>/п</w:t>
            </w:r>
          </w:p>
        </w:tc>
        <w:tc>
          <w:tcPr>
            <w:tcW w:w="2409" w:type="dxa"/>
            <w:shd w:val="clear" w:color="auto" w:fill="auto"/>
            <w:vAlign w:val="center"/>
          </w:tcPr>
          <w:p w:rsidR="00802623" w:rsidRPr="00802623" w:rsidRDefault="00802623" w:rsidP="00802623">
            <w:pPr>
              <w:keepLines/>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Характеристики объекта</w:t>
            </w:r>
          </w:p>
        </w:tc>
        <w:tc>
          <w:tcPr>
            <w:tcW w:w="4718" w:type="dxa"/>
            <w:shd w:val="clear" w:color="auto" w:fill="auto"/>
            <w:vAlign w:val="center"/>
          </w:tcPr>
          <w:p w:rsidR="00802623" w:rsidRPr="00802623" w:rsidRDefault="00802623" w:rsidP="00802623">
            <w:pPr>
              <w:keepLines/>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Описание характеристик</w:t>
            </w:r>
          </w:p>
        </w:tc>
      </w:tr>
      <w:tr w:rsidR="00802623" w:rsidRPr="00802623" w:rsidTr="00802623">
        <w:trPr>
          <w:cantSplit/>
        </w:trPr>
        <w:tc>
          <w:tcPr>
            <w:tcW w:w="466"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1</w:t>
            </w:r>
          </w:p>
        </w:tc>
        <w:tc>
          <w:tcPr>
            <w:tcW w:w="2409"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2</w:t>
            </w:r>
          </w:p>
        </w:tc>
        <w:tc>
          <w:tcPr>
            <w:tcW w:w="4718"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3</w:t>
            </w:r>
          </w:p>
        </w:tc>
      </w:tr>
      <w:tr w:rsidR="00802623" w:rsidRPr="00802623" w:rsidTr="00802623">
        <w:tc>
          <w:tcPr>
            <w:tcW w:w="466"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1</w:t>
            </w:r>
          </w:p>
        </w:tc>
        <w:tc>
          <w:tcPr>
            <w:tcW w:w="2409"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Местоположение объекта</w:t>
            </w:r>
          </w:p>
        </w:tc>
        <w:tc>
          <w:tcPr>
            <w:tcW w:w="4718"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Самарская область, муниципальный район Сергиевский, сельское поселение Воротнее, с. Воротнее, кадастровый квартал – 63:31:1707004</w:t>
            </w:r>
          </w:p>
        </w:tc>
      </w:tr>
      <w:tr w:rsidR="00802623" w:rsidRPr="00802623" w:rsidTr="00802623">
        <w:trPr>
          <w:trHeight w:val="53"/>
        </w:trPr>
        <w:tc>
          <w:tcPr>
            <w:tcW w:w="466"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2</w:t>
            </w:r>
          </w:p>
        </w:tc>
        <w:tc>
          <w:tcPr>
            <w:tcW w:w="2409"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Площадь объекта ± величина погрешности определения площади (P ± ∆P), м²</w:t>
            </w:r>
          </w:p>
        </w:tc>
        <w:tc>
          <w:tcPr>
            <w:tcW w:w="4718"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109,0 ± 18,0</w:t>
            </w:r>
          </w:p>
        </w:tc>
      </w:tr>
      <w:tr w:rsidR="00802623" w:rsidRPr="00802623" w:rsidTr="00802623">
        <w:trPr>
          <w:trHeight w:val="283"/>
        </w:trPr>
        <w:tc>
          <w:tcPr>
            <w:tcW w:w="466"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3</w:t>
            </w:r>
          </w:p>
        </w:tc>
        <w:tc>
          <w:tcPr>
            <w:tcW w:w="2409" w:type="dxa"/>
            <w:shd w:val="clear" w:color="auto" w:fill="auto"/>
            <w:vAlign w:val="center"/>
          </w:tcPr>
          <w:p w:rsidR="00802623" w:rsidRPr="00802623" w:rsidRDefault="00802623" w:rsidP="00802623">
            <w:pPr>
              <w:spacing w:after="0" w:line="240" w:lineRule="auto"/>
              <w:jc w:val="center"/>
              <w:rPr>
                <w:rFonts w:ascii="Times New Roman" w:hAnsi="Times New Roman" w:cs="Times New Roman"/>
                <w:sz w:val="12"/>
                <w:szCs w:val="12"/>
              </w:rPr>
            </w:pPr>
            <w:r w:rsidRPr="00802623">
              <w:rPr>
                <w:rFonts w:ascii="Times New Roman" w:hAnsi="Times New Roman" w:cs="Times New Roman"/>
                <w:sz w:val="12"/>
                <w:szCs w:val="12"/>
              </w:rPr>
              <w:t>Иные характеристики объекта</w:t>
            </w:r>
          </w:p>
        </w:tc>
        <w:tc>
          <w:tcPr>
            <w:tcW w:w="4718" w:type="dxa"/>
            <w:shd w:val="clear" w:color="auto" w:fill="auto"/>
            <w:vAlign w:val="center"/>
          </w:tcPr>
          <w:p w:rsidR="00802623" w:rsidRPr="00802623" w:rsidRDefault="00802623" w:rsidP="00802623">
            <w:pPr>
              <w:autoSpaceDE w:val="0"/>
              <w:autoSpaceDN w:val="0"/>
              <w:adjustRightInd w:val="0"/>
              <w:spacing w:after="0" w:line="240" w:lineRule="auto"/>
              <w:ind w:right="-3"/>
              <w:jc w:val="center"/>
              <w:rPr>
                <w:rFonts w:ascii="Times New Roman" w:hAnsi="Times New Roman" w:cs="Times New Roman"/>
                <w:color w:val="000000"/>
                <w:sz w:val="12"/>
                <w:szCs w:val="12"/>
              </w:rPr>
            </w:pPr>
            <w:r w:rsidRPr="00802623">
              <w:rPr>
                <w:rFonts w:ascii="Times New Roman" w:hAnsi="Times New Roman" w:cs="Times New Roman"/>
                <w:sz w:val="12"/>
                <w:szCs w:val="12"/>
              </w:rPr>
              <w:t>Публичный сервитут устанавливается в целях размещения объекта «</w:t>
            </w:r>
            <w:r w:rsidRPr="00802623">
              <w:rPr>
                <w:rFonts w:ascii="Times New Roman" w:hAnsi="Times New Roman" w:cs="Times New Roman"/>
                <w:color w:val="000000"/>
                <w:sz w:val="12"/>
                <w:szCs w:val="12"/>
              </w:rPr>
              <w:t xml:space="preserve">ЛЭП-0,4 </w:t>
            </w:r>
            <w:proofErr w:type="spellStart"/>
            <w:r w:rsidRPr="00802623">
              <w:rPr>
                <w:rFonts w:ascii="Times New Roman" w:hAnsi="Times New Roman" w:cs="Times New Roman"/>
                <w:color w:val="000000"/>
                <w:sz w:val="12"/>
                <w:szCs w:val="12"/>
              </w:rPr>
              <w:t>кВ</w:t>
            </w:r>
            <w:proofErr w:type="spellEnd"/>
            <w:r w:rsidRPr="00802623">
              <w:rPr>
                <w:rFonts w:ascii="Times New Roman" w:hAnsi="Times New Roman" w:cs="Times New Roman"/>
                <w:color w:val="000000"/>
                <w:sz w:val="12"/>
                <w:szCs w:val="12"/>
              </w:rPr>
              <w:t xml:space="preserve"> от существующей опоры №101/5 фидера №1 КТП 6/0,4 </w:t>
            </w:r>
            <w:proofErr w:type="spellStart"/>
            <w:r w:rsidRPr="00802623">
              <w:rPr>
                <w:rFonts w:ascii="Times New Roman" w:hAnsi="Times New Roman" w:cs="Times New Roman"/>
                <w:color w:val="000000"/>
                <w:sz w:val="12"/>
                <w:szCs w:val="12"/>
              </w:rPr>
              <w:t>кВ</w:t>
            </w:r>
            <w:proofErr w:type="spellEnd"/>
            <w:r w:rsidRPr="00802623">
              <w:rPr>
                <w:rFonts w:ascii="Times New Roman" w:hAnsi="Times New Roman" w:cs="Times New Roman"/>
                <w:color w:val="000000"/>
                <w:sz w:val="12"/>
                <w:szCs w:val="12"/>
              </w:rPr>
              <w:t xml:space="preserve"> КК-2222/250 ПС 110 </w:t>
            </w:r>
            <w:proofErr w:type="spellStart"/>
            <w:r w:rsidRPr="00802623">
              <w:rPr>
                <w:rFonts w:ascii="Times New Roman" w:hAnsi="Times New Roman" w:cs="Times New Roman"/>
                <w:color w:val="000000"/>
                <w:sz w:val="12"/>
                <w:szCs w:val="12"/>
              </w:rPr>
              <w:t>кВ</w:t>
            </w:r>
            <w:proofErr w:type="spellEnd"/>
            <w:r w:rsidRPr="00802623">
              <w:rPr>
                <w:rFonts w:ascii="Times New Roman" w:hAnsi="Times New Roman" w:cs="Times New Roman"/>
                <w:color w:val="000000"/>
                <w:sz w:val="12"/>
                <w:szCs w:val="12"/>
              </w:rPr>
              <w:t xml:space="preserve"> Калиновый Ключ до границ участка заявителя</w:t>
            </w:r>
            <w:r>
              <w:rPr>
                <w:rFonts w:ascii="Times New Roman" w:hAnsi="Times New Roman" w:cs="Times New Roman"/>
                <w:color w:val="000000"/>
                <w:sz w:val="12"/>
                <w:szCs w:val="12"/>
              </w:rPr>
              <w:t xml:space="preserve"> в Сергиевском районе Самарской </w:t>
            </w:r>
            <w:r w:rsidRPr="00802623">
              <w:rPr>
                <w:rFonts w:ascii="Times New Roman" w:hAnsi="Times New Roman" w:cs="Times New Roman"/>
                <w:color w:val="000000"/>
                <w:sz w:val="12"/>
                <w:szCs w:val="12"/>
              </w:rPr>
              <w:t xml:space="preserve">области (ИП </w:t>
            </w:r>
            <w:proofErr w:type="spellStart"/>
            <w:r w:rsidRPr="00802623">
              <w:rPr>
                <w:rFonts w:ascii="Times New Roman" w:hAnsi="Times New Roman" w:cs="Times New Roman"/>
                <w:color w:val="000000"/>
                <w:sz w:val="12"/>
                <w:szCs w:val="12"/>
              </w:rPr>
              <w:t>Трофименкова</w:t>
            </w:r>
            <w:proofErr w:type="spellEnd"/>
            <w:r w:rsidRPr="00802623">
              <w:rPr>
                <w:rFonts w:ascii="Times New Roman" w:hAnsi="Times New Roman" w:cs="Times New Roman"/>
                <w:color w:val="000000"/>
                <w:sz w:val="12"/>
                <w:szCs w:val="12"/>
              </w:rPr>
              <w:t xml:space="preserve"> О.В.)»</w:t>
            </w:r>
          </w:p>
        </w:tc>
      </w:tr>
    </w:tbl>
    <w:p w:rsidR="00802623" w:rsidRDefault="003B1F50" w:rsidP="00802623">
      <w:pPr>
        <w:tabs>
          <w:tab w:val="left" w:pos="709"/>
        </w:tabs>
        <w:spacing w:after="0" w:line="240" w:lineRule="auto"/>
        <w:ind w:firstLine="284"/>
        <w:jc w:val="center"/>
        <w:rPr>
          <w:rFonts w:ascii="Times New Roman" w:hAnsi="Times New Roman" w:cs="Times New Roman"/>
          <w:sz w:val="12"/>
          <w:szCs w:val="12"/>
        </w:rPr>
      </w:pPr>
      <w:r w:rsidRPr="003B1F50">
        <w:rPr>
          <w:rFonts w:ascii="Times New Roman" w:hAnsi="Times New Roman" w:cs="Times New Roman"/>
          <w:sz w:val="12"/>
          <w:szCs w:val="12"/>
        </w:rPr>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112"/>
        <w:gridCol w:w="950"/>
        <w:gridCol w:w="889"/>
        <w:gridCol w:w="1550"/>
        <w:gridCol w:w="1635"/>
        <w:gridCol w:w="1457"/>
      </w:tblGrid>
      <w:tr w:rsidR="003B1F50" w:rsidRPr="003B1F50" w:rsidTr="00954098">
        <w:trPr>
          <w:cantSplit/>
          <w:tblHeader/>
        </w:trPr>
        <w:tc>
          <w:tcPr>
            <w:tcW w:w="0" w:type="auto"/>
            <w:gridSpan w:val="6"/>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Сведения о местоположении границ объекта</w:t>
            </w:r>
          </w:p>
        </w:tc>
      </w:tr>
      <w:tr w:rsidR="003B1F50" w:rsidRPr="003B1F50" w:rsidTr="00954098">
        <w:trPr>
          <w:cantSplit/>
          <w:tblHeader/>
        </w:trPr>
        <w:tc>
          <w:tcPr>
            <w:tcW w:w="0" w:type="auto"/>
            <w:gridSpan w:val="6"/>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1. Система координат МСК-63</w:t>
            </w:r>
          </w:p>
        </w:tc>
      </w:tr>
      <w:tr w:rsidR="003B1F50" w:rsidRPr="003B1F50" w:rsidTr="00954098">
        <w:trPr>
          <w:cantSplit/>
          <w:tblHeader/>
        </w:trPr>
        <w:tc>
          <w:tcPr>
            <w:tcW w:w="0" w:type="auto"/>
            <w:gridSpan w:val="6"/>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2. Сведения о характерных точках границ объекта</w:t>
            </w:r>
          </w:p>
        </w:tc>
      </w:tr>
      <w:tr w:rsidR="003B1F50" w:rsidRPr="003B1F50" w:rsidTr="003B1F50">
        <w:trPr>
          <w:cantSplit/>
          <w:trHeight w:val="53"/>
          <w:tblHeader/>
        </w:trPr>
        <w:tc>
          <w:tcPr>
            <w:tcW w:w="16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Обозначение характерных точек границ</w:t>
            </w:r>
          </w:p>
        </w:tc>
        <w:tc>
          <w:tcPr>
            <w:tcW w:w="0" w:type="auto"/>
            <w:gridSpan w:val="2"/>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 xml:space="preserve">Координаты, </w:t>
            </w:r>
            <w:proofErr w:type="gramStart"/>
            <w:r w:rsidRPr="003B1F50">
              <w:rPr>
                <w:rFonts w:ascii="Times New Roman" w:hAnsi="Times New Roman" w:cs="Times New Roman"/>
                <w:sz w:val="12"/>
                <w:szCs w:val="12"/>
              </w:rPr>
              <w:t>м</w:t>
            </w:r>
            <w:proofErr w:type="gramEnd"/>
          </w:p>
        </w:tc>
        <w:tc>
          <w:tcPr>
            <w:tcW w:w="27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 xml:space="preserve">Средняя </w:t>
            </w:r>
            <w:proofErr w:type="spellStart"/>
            <w:r w:rsidRPr="003B1F50">
              <w:rPr>
                <w:rFonts w:ascii="Times New Roman" w:hAnsi="Times New Roman" w:cs="Times New Roman"/>
                <w:sz w:val="12"/>
                <w:szCs w:val="12"/>
              </w:rPr>
              <w:t>квадратическая</w:t>
            </w:r>
            <w:proofErr w:type="spellEnd"/>
            <w:r w:rsidRPr="003B1F50">
              <w:rPr>
                <w:rFonts w:ascii="Times New Roman" w:hAnsi="Times New Roman" w:cs="Times New Roman"/>
                <w:sz w:val="12"/>
                <w:szCs w:val="12"/>
              </w:rPr>
              <w:t xml:space="preserve"> погрешность положения характерной точки (</w:t>
            </w:r>
            <w:proofErr w:type="spellStart"/>
            <w:r w:rsidRPr="003B1F50">
              <w:rPr>
                <w:rFonts w:ascii="Times New Roman" w:hAnsi="Times New Roman" w:cs="Times New Roman"/>
                <w:sz w:val="12"/>
                <w:szCs w:val="12"/>
              </w:rPr>
              <w:t>Mt</w:t>
            </w:r>
            <w:proofErr w:type="spellEnd"/>
            <w:r w:rsidRPr="003B1F50">
              <w:rPr>
                <w:rFonts w:ascii="Times New Roman" w:hAnsi="Times New Roman" w:cs="Times New Roman"/>
                <w:sz w:val="12"/>
                <w:szCs w:val="12"/>
              </w:rPr>
              <w:t>), м</w:t>
            </w:r>
          </w:p>
        </w:tc>
        <w:tc>
          <w:tcPr>
            <w:tcW w:w="252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Описание обозначения точки на местности                         (при наличии)</w:t>
            </w:r>
          </w:p>
        </w:tc>
      </w:tr>
      <w:tr w:rsidR="003B1F50" w:rsidRPr="003B1F50" w:rsidTr="003B1F50">
        <w:trPr>
          <w:cantSplit/>
          <w:trHeight w:val="53"/>
          <w:tblHeader/>
        </w:trPr>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X</w:t>
            </w: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Y</w:t>
            </w: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r>
      <w:tr w:rsidR="003B1F50" w:rsidRPr="003B1F50" w:rsidTr="00954098">
        <w:trPr>
          <w:cantSplit/>
        </w:trPr>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1</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2</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3</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4</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5</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6</w:t>
            </w:r>
          </w:p>
        </w:tc>
      </w:tr>
      <w:tr w:rsidR="003B1F50" w:rsidRPr="003B1F50" w:rsidTr="00954098">
        <w:tc>
          <w:tcPr>
            <w:tcW w:w="164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74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52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52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bl>
    <w:p w:rsidR="003B1F50" w:rsidRDefault="003B1F50" w:rsidP="00802623">
      <w:pPr>
        <w:tabs>
          <w:tab w:val="left" w:pos="709"/>
        </w:tabs>
        <w:spacing w:after="0" w:line="240" w:lineRule="auto"/>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078"/>
        <w:gridCol w:w="947"/>
        <w:gridCol w:w="992"/>
        <w:gridCol w:w="1559"/>
        <w:gridCol w:w="1560"/>
        <w:gridCol w:w="1457"/>
      </w:tblGrid>
      <w:tr w:rsidR="003B1F50" w:rsidRPr="003B1F50" w:rsidTr="003B1F50">
        <w:trPr>
          <w:cantSplit/>
          <w:tblHeader/>
        </w:trPr>
        <w:tc>
          <w:tcPr>
            <w:tcW w:w="0" w:type="auto"/>
            <w:gridSpan w:val="6"/>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3. Сведения о характерных точках части (частей) границы объекта</w:t>
            </w:r>
          </w:p>
        </w:tc>
      </w:tr>
      <w:tr w:rsidR="003B1F50" w:rsidRPr="003B1F50" w:rsidTr="003B1F50">
        <w:trPr>
          <w:cantSplit/>
          <w:trHeight w:val="53"/>
          <w:tblHeader/>
        </w:trPr>
        <w:tc>
          <w:tcPr>
            <w:tcW w:w="1078"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Обозначение характерных точек части границы</w:t>
            </w:r>
          </w:p>
        </w:tc>
        <w:tc>
          <w:tcPr>
            <w:tcW w:w="1939" w:type="dxa"/>
            <w:gridSpan w:val="2"/>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 xml:space="preserve">Координаты, </w:t>
            </w:r>
            <w:proofErr w:type="gramStart"/>
            <w:r w:rsidRPr="003B1F50">
              <w:rPr>
                <w:rFonts w:ascii="Times New Roman" w:hAnsi="Times New Roman" w:cs="Times New Roman"/>
                <w:sz w:val="12"/>
                <w:szCs w:val="12"/>
              </w:rPr>
              <w:t>м</w:t>
            </w:r>
            <w:proofErr w:type="gramEnd"/>
          </w:p>
        </w:tc>
        <w:tc>
          <w:tcPr>
            <w:tcW w:w="1559"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Метод определения координат характерной точки</w:t>
            </w:r>
          </w:p>
        </w:tc>
        <w:tc>
          <w:tcPr>
            <w:tcW w:w="156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 xml:space="preserve">Средняя </w:t>
            </w:r>
            <w:proofErr w:type="spellStart"/>
            <w:r w:rsidRPr="003B1F50">
              <w:rPr>
                <w:rFonts w:ascii="Times New Roman" w:hAnsi="Times New Roman" w:cs="Times New Roman"/>
                <w:sz w:val="12"/>
                <w:szCs w:val="12"/>
              </w:rPr>
              <w:t>квадратическая</w:t>
            </w:r>
            <w:proofErr w:type="spellEnd"/>
            <w:r w:rsidRPr="003B1F50">
              <w:rPr>
                <w:rFonts w:ascii="Times New Roman" w:hAnsi="Times New Roman" w:cs="Times New Roman"/>
                <w:sz w:val="12"/>
                <w:szCs w:val="12"/>
              </w:rPr>
              <w:t xml:space="preserve"> погрешность положения характерной точки (</w:t>
            </w:r>
            <w:proofErr w:type="spellStart"/>
            <w:r w:rsidRPr="003B1F50">
              <w:rPr>
                <w:rFonts w:ascii="Times New Roman" w:hAnsi="Times New Roman" w:cs="Times New Roman"/>
                <w:sz w:val="12"/>
                <w:szCs w:val="12"/>
              </w:rPr>
              <w:t>Mt</w:t>
            </w:r>
            <w:proofErr w:type="spellEnd"/>
            <w:r w:rsidRPr="003B1F50">
              <w:rPr>
                <w:rFonts w:ascii="Times New Roman" w:hAnsi="Times New Roman" w:cs="Times New Roman"/>
                <w:sz w:val="12"/>
                <w:szCs w:val="12"/>
              </w:rPr>
              <w:t>), м</w:t>
            </w:r>
          </w:p>
        </w:tc>
        <w:tc>
          <w:tcPr>
            <w:tcW w:w="1457"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Описание обозначения точки на местности (при наличии)</w:t>
            </w:r>
          </w:p>
        </w:tc>
      </w:tr>
      <w:tr w:rsidR="003B1F50" w:rsidRPr="003B1F50" w:rsidTr="003B1F50">
        <w:trPr>
          <w:cantSplit/>
          <w:tblHeader/>
        </w:trPr>
        <w:tc>
          <w:tcPr>
            <w:tcW w:w="0" w:type="auto"/>
            <w:vMerge/>
            <w:shd w:val="clear" w:color="auto" w:fill="auto"/>
            <w:vAlign w:val="center"/>
          </w:tcPr>
          <w:p w:rsidR="003B1F50" w:rsidRPr="003B1F50" w:rsidRDefault="003B1F50" w:rsidP="003B1F50">
            <w:pPr>
              <w:spacing w:after="0" w:line="240" w:lineRule="auto"/>
              <w:jc w:val="center"/>
              <w:rPr>
                <w:rFonts w:ascii="Times New Roman" w:hAnsi="Times New Roman" w:cs="Times New Roman"/>
                <w:sz w:val="12"/>
                <w:szCs w:val="12"/>
              </w:rPr>
            </w:pPr>
          </w:p>
        </w:tc>
        <w:tc>
          <w:tcPr>
            <w:tcW w:w="947"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X</w:t>
            </w:r>
          </w:p>
        </w:tc>
        <w:tc>
          <w:tcPr>
            <w:tcW w:w="992"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Y</w:t>
            </w:r>
          </w:p>
        </w:tc>
        <w:tc>
          <w:tcPr>
            <w:tcW w:w="1559" w:type="dxa"/>
            <w:vMerge/>
            <w:shd w:val="clear" w:color="auto" w:fill="auto"/>
            <w:vAlign w:val="center"/>
          </w:tcPr>
          <w:p w:rsidR="003B1F50" w:rsidRPr="003B1F50" w:rsidRDefault="003B1F50" w:rsidP="003B1F50">
            <w:pPr>
              <w:spacing w:after="0" w:line="240" w:lineRule="auto"/>
              <w:jc w:val="center"/>
              <w:rPr>
                <w:rFonts w:ascii="Times New Roman" w:hAnsi="Times New Roman" w:cs="Times New Roman"/>
                <w:sz w:val="12"/>
                <w:szCs w:val="12"/>
              </w:rPr>
            </w:pPr>
          </w:p>
        </w:tc>
        <w:tc>
          <w:tcPr>
            <w:tcW w:w="1560" w:type="dxa"/>
            <w:vMerge/>
            <w:shd w:val="clear" w:color="auto" w:fill="auto"/>
            <w:vAlign w:val="center"/>
          </w:tcPr>
          <w:p w:rsidR="003B1F50" w:rsidRPr="003B1F50" w:rsidRDefault="003B1F50" w:rsidP="003B1F50">
            <w:pPr>
              <w:spacing w:after="0" w:line="240" w:lineRule="auto"/>
              <w:jc w:val="center"/>
              <w:rPr>
                <w:rFonts w:ascii="Times New Roman" w:hAnsi="Times New Roman" w:cs="Times New Roman"/>
                <w:sz w:val="12"/>
                <w:szCs w:val="12"/>
              </w:rPr>
            </w:pPr>
          </w:p>
        </w:tc>
        <w:tc>
          <w:tcPr>
            <w:tcW w:w="1457" w:type="dxa"/>
            <w:vMerge/>
            <w:shd w:val="clear" w:color="auto" w:fill="auto"/>
            <w:vAlign w:val="center"/>
          </w:tcPr>
          <w:p w:rsidR="003B1F50" w:rsidRPr="003B1F50" w:rsidRDefault="003B1F50" w:rsidP="003B1F50">
            <w:pPr>
              <w:spacing w:after="0" w:line="240" w:lineRule="auto"/>
              <w:jc w:val="center"/>
              <w:rPr>
                <w:rFonts w:ascii="Times New Roman" w:hAnsi="Times New Roman" w:cs="Times New Roman"/>
                <w:sz w:val="12"/>
                <w:szCs w:val="12"/>
              </w:rPr>
            </w:pPr>
          </w:p>
        </w:tc>
      </w:tr>
      <w:tr w:rsidR="003B1F50" w:rsidRPr="003B1F50" w:rsidTr="003B1F50">
        <w:trPr>
          <w:cantSplit/>
          <w:trHeight w:val="53"/>
        </w:trPr>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1</w:t>
            </w:r>
          </w:p>
        </w:tc>
        <w:tc>
          <w:tcPr>
            <w:tcW w:w="947"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2</w:t>
            </w:r>
          </w:p>
        </w:tc>
        <w:tc>
          <w:tcPr>
            <w:tcW w:w="992"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3</w:t>
            </w:r>
          </w:p>
        </w:tc>
        <w:tc>
          <w:tcPr>
            <w:tcW w:w="1559"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4</w:t>
            </w:r>
          </w:p>
        </w:tc>
        <w:tc>
          <w:tcPr>
            <w:tcW w:w="156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5</w:t>
            </w:r>
          </w:p>
        </w:tc>
        <w:tc>
          <w:tcPr>
            <w:tcW w:w="1457"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6</w:t>
            </w:r>
          </w:p>
        </w:tc>
      </w:tr>
      <w:tr w:rsidR="003B1F50" w:rsidRPr="003B1F50" w:rsidTr="003B1F50">
        <w:trPr>
          <w:trHeight w:val="53"/>
        </w:trPr>
        <w:tc>
          <w:tcPr>
            <w:tcW w:w="0" w:type="auto"/>
            <w:gridSpan w:val="6"/>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Часть N 1</w:t>
            </w:r>
          </w:p>
        </w:tc>
      </w:tr>
      <w:tr w:rsidR="003B1F50" w:rsidRPr="003B1F50" w:rsidTr="003B1F50">
        <w:tc>
          <w:tcPr>
            <w:tcW w:w="1078"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bookmarkStart w:id="1" w:name="_Hlk121996889"/>
            <w:r w:rsidRPr="003B1F50">
              <w:rPr>
                <w:rFonts w:ascii="Times New Roman" w:hAnsi="Times New Roman" w:cs="Times New Roman"/>
                <w:color w:val="000000"/>
                <w:sz w:val="12"/>
                <w:szCs w:val="12"/>
              </w:rPr>
              <w:t>1</w:t>
            </w:r>
          </w:p>
        </w:tc>
        <w:tc>
          <w:tcPr>
            <w:tcW w:w="947"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441458.2995</w:t>
            </w:r>
          </w:p>
        </w:tc>
        <w:tc>
          <w:tcPr>
            <w:tcW w:w="992"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2243052.8590</w:t>
            </w:r>
          </w:p>
        </w:tc>
        <w:tc>
          <w:tcPr>
            <w:tcW w:w="1559"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color w:val="000000"/>
                <w:sz w:val="12"/>
                <w:szCs w:val="12"/>
              </w:rPr>
              <w:t>2</w:t>
            </w:r>
          </w:p>
        </w:tc>
        <w:tc>
          <w:tcPr>
            <w:tcW w:w="947"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441459.3600</w:t>
            </w:r>
          </w:p>
        </w:tc>
        <w:tc>
          <w:tcPr>
            <w:tcW w:w="992"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2243051.9300</w:t>
            </w:r>
          </w:p>
        </w:tc>
        <w:tc>
          <w:tcPr>
            <w:tcW w:w="1559"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color w:val="000000"/>
                <w:sz w:val="12"/>
                <w:szCs w:val="12"/>
              </w:rPr>
              <w:t>3</w:t>
            </w:r>
          </w:p>
        </w:tc>
        <w:tc>
          <w:tcPr>
            <w:tcW w:w="947"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441470.6500</w:t>
            </w:r>
          </w:p>
        </w:tc>
        <w:tc>
          <w:tcPr>
            <w:tcW w:w="992"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2243042.0400</w:t>
            </w:r>
          </w:p>
        </w:tc>
        <w:tc>
          <w:tcPr>
            <w:tcW w:w="1559"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color w:val="000000"/>
                <w:sz w:val="12"/>
                <w:szCs w:val="12"/>
              </w:rPr>
              <w:t>4</w:t>
            </w:r>
          </w:p>
        </w:tc>
        <w:tc>
          <w:tcPr>
            <w:tcW w:w="947"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441481.9000</w:t>
            </w:r>
          </w:p>
        </w:tc>
        <w:tc>
          <w:tcPr>
            <w:tcW w:w="992" w:type="dxa"/>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2243032.1900</w:t>
            </w:r>
          </w:p>
        </w:tc>
        <w:tc>
          <w:tcPr>
            <w:tcW w:w="1559"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5</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441483.8778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2243030.4591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bookmarkEnd w:id="1"/>
      <w:tr w:rsidR="003B1F50" w:rsidRPr="003B1F50" w:rsidTr="003B1F50">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441485.9883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2243032.8708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441460.4027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2243055.2622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r w:rsidR="003B1F50" w:rsidRPr="003B1F50" w:rsidTr="003B1F50">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1</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441458.2995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spacing w:after="0" w:line="240" w:lineRule="auto"/>
              <w:jc w:val="center"/>
              <w:rPr>
                <w:rFonts w:ascii="Times New Roman" w:hAnsi="Times New Roman" w:cs="Times New Roman"/>
                <w:color w:val="000000"/>
                <w:sz w:val="12"/>
                <w:szCs w:val="12"/>
              </w:rPr>
            </w:pPr>
            <w:r w:rsidRPr="003B1F50">
              <w:rPr>
                <w:rFonts w:ascii="Times New Roman" w:hAnsi="Times New Roman" w:cs="Times New Roman"/>
                <w:color w:val="000000"/>
                <w:sz w:val="12"/>
                <w:szCs w:val="12"/>
              </w:rPr>
              <w:t>2243052.8590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Геодезический метод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0.5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bl>
    <w:p w:rsidR="003B1F50" w:rsidRDefault="003B1F50" w:rsidP="003B1F50">
      <w:pPr>
        <w:tabs>
          <w:tab w:val="left" w:pos="709"/>
        </w:tabs>
        <w:spacing w:after="0" w:line="240" w:lineRule="auto"/>
        <w:ind w:firstLine="284"/>
        <w:jc w:val="center"/>
        <w:rPr>
          <w:rFonts w:ascii="Times New Roman" w:hAnsi="Times New Roman" w:cs="Times New Roman"/>
          <w:sz w:val="12"/>
          <w:szCs w:val="12"/>
        </w:rPr>
      </w:pPr>
      <w:r w:rsidRPr="003B1F50">
        <w:rPr>
          <w:rFonts w:ascii="Times New Roman" w:hAnsi="Times New Roman" w:cs="Times New Roman"/>
          <w:sz w:val="12"/>
          <w:szCs w:val="12"/>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965"/>
        <w:gridCol w:w="805"/>
        <w:gridCol w:w="700"/>
        <w:gridCol w:w="750"/>
        <w:gridCol w:w="667"/>
        <w:gridCol w:w="1218"/>
        <w:gridCol w:w="1327"/>
        <w:gridCol w:w="1161"/>
      </w:tblGrid>
      <w:tr w:rsidR="003B1F50" w:rsidRPr="003B1F50" w:rsidTr="00954098">
        <w:trPr>
          <w:cantSplit/>
          <w:tblHeader/>
        </w:trPr>
        <w:tc>
          <w:tcPr>
            <w:tcW w:w="0" w:type="auto"/>
            <w:gridSpan w:val="8"/>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Сведения о местоположении измененных (уточненных) границ объекта</w:t>
            </w:r>
          </w:p>
        </w:tc>
      </w:tr>
      <w:tr w:rsidR="003B1F50" w:rsidRPr="003B1F50" w:rsidTr="00954098">
        <w:trPr>
          <w:cantSplit/>
          <w:tblHeader/>
        </w:trPr>
        <w:tc>
          <w:tcPr>
            <w:tcW w:w="0" w:type="auto"/>
            <w:gridSpan w:val="8"/>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1. Система координат МСК-63</w:t>
            </w:r>
          </w:p>
        </w:tc>
      </w:tr>
      <w:tr w:rsidR="003B1F50" w:rsidRPr="003B1F50" w:rsidTr="00954098">
        <w:trPr>
          <w:cantSplit/>
          <w:tblHeader/>
        </w:trPr>
        <w:tc>
          <w:tcPr>
            <w:tcW w:w="0" w:type="auto"/>
            <w:gridSpan w:val="8"/>
            <w:shd w:val="clear" w:color="auto" w:fill="auto"/>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2. Сведения о характерных точках границ объекта</w:t>
            </w:r>
          </w:p>
        </w:tc>
      </w:tr>
      <w:tr w:rsidR="003B1F50" w:rsidRPr="003B1F50" w:rsidTr="003B1F50">
        <w:trPr>
          <w:cantSplit/>
          <w:trHeight w:val="53"/>
          <w:tblHeader/>
        </w:trPr>
        <w:tc>
          <w:tcPr>
            <w:tcW w:w="16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Обозначение характерных точек границ</w:t>
            </w:r>
          </w:p>
        </w:tc>
        <w:tc>
          <w:tcPr>
            <w:tcW w:w="0" w:type="auto"/>
            <w:gridSpan w:val="2"/>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 xml:space="preserve">Существующие координаты, </w:t>
            </w:r>
            <w:proofErr w:type="gramStart"/>
            <w:r w:rsidRPr="003B1F50">
              <w:rPr>
                <w:rFonts w:ascii="Times New Roman" w:hAnsi="Times New Roman" w:cs="Times New Roman"/>
                <w:sz w:val="12"/>
                <w:szCs w:val="12"/>
              </w:rPr>
              <w:t>м</w:t>
            </w:r>
            <w:proofErr w:type="gramEnd"/>
          </w:p>
        </w:tc>
        <w:tc>
          <w:tcPr>
            <w:tcW w:w="0" w:type="auto"/>
            <w:gridSpan w:val="2"/>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Измененные </w:t>
            </w:r>
            <w:r w:rsidRPr="003B1F50">
              <w:rPr>
                <w:rFonts w:ascii="Times New Roman" w:hAnsi="Times New Roman" w:cs="Times New Roman"/>
                <w:sz w:val="12"/>
                <w:szCs w:val="12"/>
              </w:rPr>
              <w:t xml:space="preserve">(уточненные) координаты, </w:t>
            </w:r>
            <w:proofErr w:type="gramStart"/>
            <w:r w:rsidRPr="003B1F50">
              <w:rPr>
                <w:rFonts w:ascii="Times New Roman" w:hAnsi="Times New Roman" w:cs="Times New Roman"/>
                <w:sz w:val="12"/>
                <w:szCs w:val="12"/>
              </w:rPr>
              <w:t>м</w:t>
            </w:r>
            <w:proofErr w:type="gramEnd"/>
          </w:p>
        </w:tc>
        <w:tc>
          <w:tcPr>
            <w:tcW w:w="27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Средняя </w:t>
            </w:r>
            <w:proofErr w:type="spellStart"/>
            <w:r w:rsidRPr="003B1F50">
              <w:rPr>
                <w:rFonts w:ascii="Times New Roman" w:hAnsi="Times New Roman" w:cs="Times New Roman"/>
                <w:sz w:val="12"/>
                <w:szCs w:val="12"/>
              </w:rPr>
              <w:t>квадратическая</w:t>
            </w:r>
            <w:proofErr w:type="spellEnd"/>
            <w:r w:rsidRPr="003B1F50">
              <w:rPr>
                <w:rFonts w:ascii="Times New Roman" w:hAnsi="Times New Roman" w:cs="Times New Roman"/>
                <w:sz w:val="12"/>
                <w:szCs w:val="12"/>
              </w:rPr>
              <w:t xml:space="preserve"> погрешность положения характерной точки (</w:t>
            </w:r>
            <w:proofErr w:type="spellStart"/>
            <w:r w:rsidRPr="003B1F50">
              <w:rPr>
                <w:rFonts w:ascii="Times New Roman" w:hAnsi="Times New Roman" w:cs="Times New Roman"/>
                <w:sz w:val="12"/>
                <w:szCs w:val="12"/>
              </w:rPr>
              <w:t>Mt</w:t>
            </w:r>
            <w:proofErr w:type="spellEnd"/>
            <w:r w:rsidRPr="003B1F50">
              <w:rPr>
                <w:rFonts w:ascii="Times New Roman" w:hAnsi="Times New Roman" w:cs="Times New Roman"/>
                <w:sz w:val="12"/>
                <w:szCs w:val="12"/>
              </w:rPr>
              <w:t>), м</w:t>
            </w:r>
          </w:p>
        </w:tc>
        <w:tc>
          <w:tcPr>
            <w:tcW w:w="2520" w:type="dxa"/>
            <w:vMerge w:val="restart"/>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Описание обозначения точки на местности (при наличии)</w:t>
            </w:r>
          </w:p>
        </w:tc>
      </w:tr>
      <w:tr w:rsidR="003B1F50" w:rsidRPr="003B1F50" w:rsidTr="00954098">
        <w:trPr>
          <w:cantSplit/>
          <w:tblHeader/>
        </w:trPr>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X</w:t>
            </w: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Y</w:t>
            </w: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X</w:t>
            </w:r>
          </w:p>
        </w:tc>
        <w:tc>
          <w:tcPr>
            <w:tcW w:w="1710" w:type="dxa"/>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Y</w:t>
            </w: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c>
          <w:tcPr>
            <w:tcW w:w="0" w:type="auto"/>
            <w:vMerge/>
            <w:shd w:val="clear" w:color="auto" w:fill="auto"/>
          </w:tcPr>
          <w:p w:rsidR="003B1F50" w:rsidRPr="003B1F50" w:rsidRDefault="003B1F50" w:rsidP="003B1F50">
            <w:pPr>
              <w:spacing w:after="0" w:line="240" w:lineRule="auto"/>
              <w:rPr>
                <w:rFonts w:ascii="Times New Roman" w:hAnsi="Times New Roman" w:cs="Times New Roman"/>
                <w:sz w:val="12"/>
                <w:szCs w:val="12"/>
              </w:rPr>
            </w:pPr>
          </w:p>
        </w:tc>
      </w:tr>
      <w:tr w:rsidR="003B1F50" w:rsidRPr="003B1F50" w:rsidTr="00954098">
        <w:trPr>
          <w:cantSplit/>
        </w:trPr>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1</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2</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3</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4</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5</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6</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7</w:t>
            </w:r>
          </w:p>
        </w:tc>
        <w:tc>
          <w:tcPr>
            <w:tcW w:w="0" w:type="auto"/>
            <w:shd w:val="clear" w:color="auto" w:fill="auto"/>
            <w:vAlign w:val="center"/>
          </w:tcPr>
          <w:p w:rsidR="003B1F50" w:rsidRPr="003B1F50" w:rsidRDefault="003B1F50" w:rsidP="003B1F50">
            <w:pPr>
              <w:keepNext/>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8</w:t>
            </w:r>
          </w:p>
        </w:tc>
      </w:tr>
      <w:tr w:rsidR="003B1F50" w:rsidRPr="003B1F50" w:rsidTr="00954098">
        <w:tc>
          <w:tcPr>
            <w:tcW w:w="164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171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74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52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c>
          <w:tcPr>
            <w:tcW w:w="2520" w:type="dxa"/>
            <w:shd w:val="clear" w:color="auto" w:fill="auto"/>
            <w:vAlign w:val="center"/>
          </w:tcPr>
          <w:p w:rsidR="003B1F50" w:rsidRPr="003B1F50" w:rsidRDefault="003B1F50" w:rsidP="003B1F50">
            <w:pPr>
              <w:keepLines/>
              <w:spacing w:after="0" w:line="240" w:lineRule="auto"/>
              <w:jc w:val="center"/>
              <w:rPr>
                <w:rFonts w:ascii="Times New Roman" w:hAnsi="Times New Roman" w:cs="Times New Roman"/>
                <w:sz w:val="12"/>
                <w:szCs w:val="12"/>
              </w:rPr>
            </w:pPr>
            <w:r w:rsidRPr="003B1F50">
              <w:rPr>
                <w:rFonts w:ascii="Times New Roman" w:hAnsi="Times New Roman" w:cs="Times New Roman"/>
                <w:sz w:val="12"/>
                <w:szCs w:val="12"/>
              </w:rPr>
              <w:t>-</w:t>
            </w:r>
          </w:p>
        </w:tc>
      </w:tr>
    </w:tbl>
    <w:p w:rsidR="003B1F50" w:rsidRDefault="003B1F50" w:rsidP="008332EF">
      <w:pPr>
        <w:tabs>
          <w:tab w:val="left" w:pos="709"/>
        </w:tabs>
        <w:spacing w:after="0" w:line="240" w:lineRule="auto"/>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965"/>
        <w:gridCol w:w="805"/>
        <w:gridCol w:w="700"/>
        <w:gridCol w:w="750"/>
        <w:gridCol w:w="667"/>
        <w:gridCol w:w="1218"/>
        <w:gridCol w:w="1327"/>
        <w:gridCol w:w="1161"/>
      </w:tblGrid>
      <w:tr w:rsidR="008332EF" w:rsidRPr="008332EF" w:rsidTr="00954098">
        <w:trPr>
          <w:cantSplit/>
          <w:tblHeader/>
        </w:trPr>
        <w:tc>
          <w:tcPr>
            <w:tcW w:w="0" w:type="auto"/>
            <w:gridSpan w:val="8"/>
            <w:shd w:val="clear" w:color="auto" w:fill="auto"/>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3. Сведения о характерных точках части (частей) границы объекта</w:t>
            </w:r>
          </w:p>
        </w:tc>
      </w:tr>
      <w:tr w:rsidR="008332EF" w:rsidRPr="008332EF" w:rsidTr="00954098">
        <w:trPr>
          <w:cantSplit/>
          <w:trHeight w:val="384"/>
          <w:tblHeader/>
        </w:trPr>
        <w:tc>
          <w:tcPr>
            <w:tcW w:w="1640" w:type="dxa"/>
            <w:vMerge w:val="restart"/>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Обозначение характерных точек части границы</w:t>
            </w:r>
          </w:p>
        </w:tc>
        <w:tc>
          <w:tcPr>
            <w:tcW w:w="0" w:type="auto"/>
            <w:gridSpan w:val="2"/>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 xml:space="preserve">Существующие координаты, </w:t>
            </w:r>
            <w:proofErr w:type="gramStart"/>
            <w:r w:rsidRPr="008332EF">
              <w:rPr>
                <w:rFonts w:ascii="Times New Roman" w:hAnsi="Times New Roman" w:cs="Times New Roman"/>
                <w:sz w:val="12"/>
                <w:szCs w:val="12"/>
              </w:rPr>
              <w:t>м</w:t>
            </w:r>
            <w:proofErr w:type="gramEnd"/>
          </w:p>
        </w:tc>
        <w:tc>
          <w:tcPr>
            <w:tcW w:w="0" w:type="auto"/>
            <w:gridSpan w:val="2"/>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 xml:space="preserve">Измененные (уточненные) координаты, </w:t>
            </w:r>
            <w:proofErr w:type="gramStart"/>
            <w:r w:rsidRPr="008332EF">
              <w:rPr>
                <w:rFonts w:ascii="Times New Roman" w:hAnsi="Times New Roman" w:cs="Times New Roman"/>
                <w:sz w:val="12"/>
                <w:szCs w:val="12"/>
              </w:rPr>
              <w:t>м</w:t>
            </w:r>
            <w:proofErr w:type="gramEnd"/>
          </w:p>
        </w:tc>
        <w:tc>
          <w:tcPr>
            <w:tcW w:w="2740" w:type="dxa"/>
            <w:vMerge w:val="restart"/>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 xml:space="preserve">Средняя </w:t>
            </w:r>
            <w:proofErr w:type="spellStart"/>
            <w:r w:rsidRPr="008332EF">
              <w:rPr>
                <w:rFonts w:ascii="Times New Roman" w:hAnsi="Times New Roman" w:cs="Times New Roman"/>
                <w:sz w:val="12"/>
                <w:szCs w:val="12"/>
              </w:rPr>
              <w:t>квадратическая</w:t>
            </w:r>
            <w:proofErr w:type="spellEnd"/>
            <w:r w:rsidRPr="008332EF">
              <w:rPr>
                <w:rFonts w:ascii="Times New Roman" w:hAnsi="Times New Roman" w:cs="Times New Roman"/>
                <w:sz w:val="12"/>
                <w:szCs w:val="12"/>
              </w:rPr>
              <w:t xml:space="preserve"> погрешность положения характерной точки (</w:t>
            </w:r>
            <w:proofErr w:type="spellStart"/>
            <w:r w:rsidRPr="008332EF">
              <w:rPr>
                <w:rFonts w:ascii="Times New Roman" w:hAnsi="Times New Roman" w:cs="Times New Roman"/>
                <w:sz w:val="12"/>
                <w:szCs w:val="12"/>
              </w:rPr>
              <w:t>Mt</w:t>
            </w:r>
            <w:proofErr w:type="spellEnd"/>
            <w:r w:rsidRPr="008332EF">
              <w:rPr>
                <w:rFonts w:ascii="Times New Roman" w:hAnsi="Times New Roman" w:cs="Times New Roman"/>
                <w:sz w:val="12"/>
                <w:szCs w:val="12"/>
              </w:rPr>
              <w:t>), м</w:t>
            </w:r>
          </w:p>
        </w:tc>
        <w:tc>
          <w:tcPr>
            <w:tcW w:w="2520" w:type="dxa"/>
            <w:vMerge w:val="restart"/>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Описание обозначения точки на местности                   (при наличии)</w:t>
            </w:r>
          </w:p>
        </w:tc>
      </w:tr>
      <w:tr w:rsidR="008332EF" w:rsidRPr="008332EF" w:rsidTr="008332EF">
        <w:trPr>
          <w:cantSplit/>
          <w:trHeight w:val="53"/>
          <w:tblHeader/>
        </w:trPr>
        <w:tc>
          <w:tcPr>
            <w:tcW w:w="0" w:type="auto"/>
            <w:vMerge/>
            <w:shd w:val="clear" w:color="auto" w:fill="auto"/>
          </w:tcPr>
          <w:p w:rsidR="008332EF" w:rsidRPr="008332EF" w:rsidRDefault="008332EF" w:rsidP="008332EF">
            <w:pPr>
              <w:spacing w:after="0" w:line="240" w:lineRule="auto"/>
              <w:rPr>
                <w:rFonts w:ascii="Times New Roman" w:hAnsi="Times New Roman" w:cs="Times New Roman"/>
                <w:sz w:val="12"/>
                <w:szCs w:val="12"/>
              </w:rPr>
            </w:pPr>
          </w:p>
        </w:tc>
        <w:tc>
          <w:tcPr>
            <w:tcW w:w="1710" w:type="dxa"/>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X</w:t>
            </w:r>
          </w:p>
        </w:tc>
        <w:tc>
          <w:tcPr>
            <w:tcW w:w="1710" w:type="dxa"/>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Y</w:t>
            </w:r>
          </w:p>
        </w:tc>
        <w:tc>
          <w:tcPr>
            <w:tcW w:w="1710" w:type="dxa"/>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X</w:t>
            </w:r>
          </w:p>
        </w:tc>
        <w:tc>
          <w:tcPr>
            <w:tcW w:w="1710" w:type="dxa"/>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Y</w:t>
            </w:r>
          </w:p>
        </w:tc>
        <w:tc>
          <w:tcPr>
            <w:tcW w:w="0" w:type="auto"/>
            <w:vMerge/>
            <w:shd w:val="clear" w:color="auto" w:fill="auto"/>
          </w:tcPr>
          <w:p w:rsidR="008332EF" w:rsidRPr="008332EF" w:rsidRDefault="008332EF" w:rsidP="008332EF">
            <w:pPr>
              <w:spacing w:after="0" w:line="240" w:lineRule="auto"/>
              <w:rPr>
                <w:rFonts w:ascii="Times New Roman" w:hAnsi="Times New Roman" w:cs="Times New Roman"/>
                <w:sz w:val="12"/>
                <w:szCs w:val="12"/>
              </w:rPr>
            </w:pPr>
          </w:p>
        </w:tc>
        <w:tc>
          <w:tcPr>
            <w:tcW w:w="0" w:type="auto"/>
            <w:vMerge/>
            <w:shd w:val="clear" w:color="auto" w:fill="auto"/>
          </w:tcPr>
          <w:p w:rsidR="008332EF" w:rsidRPr="008332EF" w:rsidRDefault="008332EF" w:rsidP="008332EF">
            <w:pPr>
              <w:spacing w:after="0" w:line="240" w:lineRule="auto"/>
              <w:rPr>
                <w:rFonts w:ascii="Times New Roman" w:hAnsi="Times New Roman" w:cs="Times New Roman"/>
                <w:sz w:val="12"/>
                <w:szCs w:val="12"/>
              </w:rPr>
            </w:pPr>
          </w:p>
        </w:tc>
        <w:tc>
          <w:tcPr>
            <w:tcW w:w="0" w:type="auto"/>
            <w:vMerge/>
            <w:shd w:val="clear" w:color="auto" w:fill="auto"/>
          </w:tcPr>
          <w:p w:rsidR="008332EF" w:rsidRPr="008332EF" w:rsidRDefault="008332EF" w:rsidP="008332EF">
            <w:pPr>
              <w:spacing w:after="0" w:line="240" w:lineRule="auto"/>
              <w:rPr>
                <w:rFonts w:ascii="Times New Roman" w:hAnsi="Times New Roman" w:cs="Times New Roman"/>
                <w:sz w:val="12"/>
                <w:szCs w:val="12"/>
              </w:rPr>
            </w:pPr>
          </w:p>
        </w:tc>
      </w:tr>
      <w:tr w:rsidR="008332EF" w:rsidRPr="008332EF" w:rsidTr="008332EF">
        <w:trPr>
          <w:cantSplit/>
          <w:trHeight w:val="53"/>
        </w:trPr>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1</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2</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3</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4</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5</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6</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7</w:t>
            </w:r>
          </w:p>
        </w:tc>
        <w:tc>
          <w:tcPr>
            <w:tcW w:w="0" w:type="auto"/>
            <w:shd w:val="clear" w:color="auto" w:fill="auto"/>
            <w:vAlign w:val="center"/>
          </w:tcPr>
          <w:p w:rsidR="008332EF" w:rsidRPr="008332EF" w:rsidRDefault="008332EF" w:rsidP="008332EF">
            <w:pPr>
              <w:keepNext/>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8</w:t>
            </w:r>
          </w:p>
        </w:tc>
      </w:tr>
      <w:tr w:rsidR="008332EF" w:rsidRPr="008332EF" w:rsidTr="008332EF">
        <w:trPr>
          <w:trHeight w:val="53"/>
        </w:trPr>
        <w:tc>
          <w:tcPr>
            <w:tcW w:w="164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171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171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171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171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274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252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c>
          <w:tcPr>
            <w:tcW w:w="2520" w:type="dxa"/>
            <w:shd w:val="clear" w:color="auto" w:fill="auto"/>
            <w:vAlign w:val="center"/>
          </w:tcPr>
          <w:p w:rsidR="008332EF" w:rsidRPr="008332EF" w:rsidRDefault="008332EF" w:rsidP="008332EF">
            <w:pPr>
              <w:keepLines/>
              <w:spacing w:after="0" w:line="240" w:lineRule="auto"/>
              <w:jc w:val="center"/>
              <w:rPr>
                <w:rFonts w:ascii="Times New Roman" w:hAnsi="Times New Roman" w:cs="Times New Roman"/>
                <w:sz w:val="12"/>
                <w:szCs w:val="12"/>
              </w:rPr>
            </w:pPr>
            <w:r w:rsidRPr="008332EF">
              <w:rPr>
                <w:rFonts w:ascii="Times New Roman" w:hAnsi="Times New Roman" w:cs="Times New Roman"/>
                <w:sz w:val="12"/>
                <w:szCs w:val="12"/>
              </w:rPr>
              <w:t>-</w:t>
            </w:r>
          </w:p>
        </w:tc>
      </w:tr>
    </w:tbl>
    <w:p w:rsidR="008332EF" w:rsidRDefault="008332EF" w:rsidP="003B1F50">
      <w:pPr>
        <w:tabs>
          <w:tab w:val="left" w:pos="709"/>
        </w:tabs>
        <w:spacing w:after="0" w:line="240" w:lineRule="auto"/>
        <w:ind w:firstLine="284"/>
        <w:jc w:val="center"/>
        <w:rPr>
          <w:rFonts w:ascii="Times New Roman" w:hAnsi="Times New Roman" w:cs="Times New Roman"/>
          <w:sz w:val="12"/>
          <w:szCs w:val="12"/>
        </w:rPr>
      </w:pPr>
      <w:r w:rsidRPr="008332EF">
        <w:rPr>
          <w:rFonts w:ascii="Times New Roman" w:hAnsi="Times New Roman" w:cs="Times New Roman"/>
          <w:sz w:val="12"/>
          <w:szCs w:val="12"/>
        </w:rPr>
        <w:t>Раздел 4</w:t>
      </w:r>
    </w:p>
    <w:p w:rsidR="008332EF" w:rsidRDefault="008332EF" w:rsidP="003B1F50">
      <w:pPr>
        <w:tabs>
          <w:tab w:val="left" w:pos="709"/>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451113" cy="1729409"/>
            <wp:effectExtent l="0" t="0" r="0" b="4445"/>
            <wp:docPr id="3" name="Рисунок 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user\AppData\Local\Microsoft\Windows\Temporary Internet Files\Content.Word\Снимок.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51160" cy="1729465"/>
                    </a:xfrm>
                    <a:prstGeom prst="rect">
                      <a:avLst/>
                    </a:prstGeom>
                    <a:noFill/>
                    <a:ln>
                      <a:noFill/>
                    </a:ln>
                  </pic:spPr>
                </pic:pic>
              </a:graphicData>
            </a:graphic>
          </wp:inline>
        </w:drawing>
      </w:r>
    </w:p>
    <w:p w:rsidR="008332EF" w:rsidRDefault="008332EF" w:rsidP="003B1F50">
      <w:pPr>
        <w:tabs>
          <w:tab w:val="left" w:pos="709"/>
        </w:tabs>
        <w:spacing w:after="0" w:line="240" w:lineRule="auto"/>
        <w:ind w:firstLine="284"/>
        <w:jc w:val="center"/>
        <w:rPr>
          <w:rFonts w:ascii="Times New Roman" w:hAnsi="Times New Roman" w:cs="Times New Roman"/>
          <w:sz w:val="12"/>
          <w:szCs w:val="12"/>
        </w:rPr>
      </w:pPr>
      <w:r w:rsidRPr="008332EF">
        <w:rPr>
          <w:rFonts w:ascii="Times New Roman" w:hAnsi="Times New Roman" w:cs="Times New Roman"/>
          <w:sz w:val="12"/>
          <w:szCs w:val="12"/>
        </w:rPr>
        <w:t>Раздел 4</w:t>
      </w:r>
    </w:p>
    <w:p w:rsidR="008332EF" w:rsidRDefault="008332EF" w:rsidP="003B1F50">
      <w:pPr>
        <w:tabs>
          <w:tab w:val="left" w:pos="709"/>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70991" cy="1639956"/>
            <wp:effectExtent l="0" t="0" r="0" b="0"/>
            <wp:docPr id="9" name="Рисунок 9"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Users\user\AppData\Local\Microsoft\Windows\Temporary Internet Files\Content.Word\Снимок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2245" cy="1641354"/>
                    </a:xfrm>
                    <a:prstGeom prst="rect">
                      <a:avLst/>
                    </a:prstGeom>
                    <a:noFill/>
                    <a:ln>
                      <a:noFill/>
                    </a:ln>
                  </pic:spPr>
                </pic:pic>
              </a:graphicData>
            </a:graphic>
          </wp:inline>
        </w:drawing>
      </w:r>
    </w:p>
    <w:p w:rsidR="008332EF" w:rsidRDefault="008332EF" w:rsidP="003B1F50">
      <w:pPr>
        <w:tabs>
          <w:tab w:val="left" w:pos="709"/>
        </w:tabs>
        <w:spacing w:after="0" w:line="240" w:lineRule="auto"/>
        <w:ind w:firstLine="284"/>
        <w:jc w:val="center"/>
        <w:rPr>
          <w:rFonts w:ascii="Times New Roman" w:hAnsi="Times New Roman" w:cs="Times New Roman"/>
          <w:sz w:val="12"/>
          <w:szCs w:val="12"/>
        </w:rPr>
      </w:pPr>
    </w:p>
    <w:p w:rsidR="008332EF" w:rsidRPr="008332EF" w:rsidRDefault="008332EF" w:rsidP="008332EF">
      <w:pPr>
        <w:tabs>
          <w:tab w:val="left" w:pos="709"/>
        </w:tabs>
        <w:spacing w:after="0" w:line="240" w:lineRule="auto"/>
        <w:ind w:firstLine="284"/>
        <w:jc w:val="center"/>
        <w:rPr>
          <w:rFonts w:ascii="Times New Roman" w:hAnsi="Times New Roman" w:cs="Times New Roman"/>
          <w:sz w:val="12"/>
          <w:szCs w:val="12"/>
        </w:rPr>
      </w:pPr>
      <w:r w:rsidRPr="008332EF">
        <w:rPr>
          <w:rFonts w:ascii="Times New Roman" w:hAnsi="Times New Roman" w:cs="Times New Roman"/>
          <w:sz w:val="12"/>
          <w:szCs w:val="12"/>
        </w:rPr>
        <w:t>Сообщение о возможном установлении публичного сервитута</w:t>
      </w:r>
    </w:p>
    <w:p w:rsidR="008332EF" w:rsidRDefault="008332EF" w:rsidP="008332EF">
      <w:pPr>
        <w:tabs>
          <w:tab w:val="left" w:pos="709"/>
        </w:tabs>
        <w:spacing w:after="0" w:line="240" w:lineRule="auto"/>
        <w:ind w:firstLine="284"/>
        <w:jc w:val="both"/>
        <w:rPr>
          <w:rFonts w:ascii="Times New Roman" w:hAnsi="Times New Roman" w:cs="Times New Roman"/>
          <w:sz w:val="12"/>
          <w:szCs w:val="12"/>
        </w:rPr>
      </w:pPr>
      <w:proofErr w:type="gramStart"/>
      <w:r w:rsidRPr="008332EF">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8332EF">
        <w:rPr>
          <w:rFonts w:ascii="Times New Roman" w:hAnsi="Times New Roman" w:cs="Times New Roman"/>
          <w:sz w:val="12"/>
          <w:szCs w:val="12"/>
        </w:rPr>
        <w:t>Россети</w:t>
      </w:r>
      <w:proofErr w:type="spellEnd"/>
      <w:r w:rsidRPr="008332EF">
        <w:rPr>
          <w:rFonts w:ascii="Times New Roman" w:hAnsi="Times New Roman" w:cs="Times New Roman"/>
          <w:sz w:val="12"/>
          <w:szCs w:val="12"/>
        </w:rPr>
        <w:t xml:space="preserve"> Волга» (ПАО «</w:t>
      </w:r>
      <w:proofErr w:type="spellStart"/>
      <w:r w:rsidRPr="008332EF">
        <w:rPr>
          <w:rFonts w:ascii="Times New Roman" w:hAnsi="Times New Roman" w:cs="Times New Roman"/>
          <w:sz w:val="12"/>
          <w:szCs w:val="12"/>
        </w:rPr>
        <w:t>Россети</w:t>
      </w:r>
      <w:proofErr w:type="spellEnd"/>
      <w:r w:rsidRPr="008332EF">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и дальнейшей эксплуатации объекта электросетевого хозяйства, необходимого для подключения (технологического присоединения) к</w:t>
      </w:r>
      <w:proofErr w:type="gramEnd"/>
      <w:r w:rsidRPr="008332EF">
        <w:rPr>
          <w:rFonts w:ascii="Times New Roman" w:hAnsi="Times New Roman" w:cs="Times New Roman"/>
          <w:sz w:val="12"/>
          <w:szCs w:val="12"/>
        </w:rPr>
        <w:t xml:space="preserve"> сетям инженерно-технического обеспечения, в отношении следующих земель:</w:t>
      </w:r>
    </w:p>
    <w:tbl>
      <w:tblPr>
        <w:tblStyle w:val="aff6"/>
        <w:tblW w:w="0" w:type="auto"/>
        <w:tblLook w:val="04A0" w:firstRow="1" w:lastRow="0" w:firstColumn="1" w:lastColumn="0" w:noHBand="0" w:noVBand="1"/>
      </w:tblPr>
      <w:tblGrid>
        <w:gridCol w:w="2112"/>
        <w:gridCol w:w="3310"/>
        <w:gridCol w:w="2307"/>
      </w:tblGrid>
      <w:tr w:rsidR="008332EF" w:rsidTr="008332EF">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Адрес земельного участка</w:t>
            </w:r>
          </w:p>
        </w:tc>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8332EF" w:rsidTr="008332EF">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63:31:0202001</w:t>
            </w:r>
          </w:p>
        </w:tc>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 xml:space="preserve">Самарская область, муниципальный район Сергиевский, сельское поселение Липовка, </w:t>
            </w:r>
            <w:proofErr w:type="gramStart"/>
            <w:r w:rsidRPr="008332EF">
              <w:rPr>
                <w:rFonts w:ascii="Times New Roman" w:eastAsia="Times New Roman" w:hAnsi="Times New Roman" w:cs="Times New Roman"/>
                <w:sz w:val="12"/>
                <w:szCs w:val="12"/>
                <w:lang w:eastAsia="ru-RU"/>
              </w:rPr>
              <w:t>с</w:t>
            </w:r>
            <w:proofErr w:type="gramEnd"/>
            <w:r w:rsidRPr="008332EF">
              <w:rPr>
                <w:rFonts w:ascii="Times New Roman" w:eastAsia="Times New Roman" w:hAnsi="Times New Roman" w:cs="Times New Roman"/>
                <w:sz w:val="12"/>
                <w:szCs w:val="12"/>
                <w:lang w:eastAsia="ru-RU"/>
              </w:rPr>
              <w:t>. Старая Дмитриевка</w:t>
            </w:r>
          </w:p>
        </w:tc>
        <w:tc>
          <w:tcPr>
            <w:tcW w:w="0" w:type="auto"/>
            <w:vAlign w:val="center"/>
          </w:tcPr>
          <w:p w:rsidR="008332EF" w:rsidRPr="008332EF" w:rsidRDefault="008332EF" w:rsidP="008332EF">
            <w:pPr>
              <w:jc w:val="center"/>
              <w:rPr>
                <w:rFonts w:ascii="Times New Roman" w:eastAsia="Times New Roman" w:hAnsi="Times New Roman" w:cs="Times New Roman"/>
                <w:sz w:val="12"/>
                <w:szCs w:val="12"/>
                <w:lang w:eastAsia="ru-RU"/>
              </w:rPr>
            </w:pPr>
            <w:r w:rsidRPr="008332EF">
              <w:rPr>
                <w:rFonts w:ascii="Times New Roman" w:eastAsia="Times New Roman" w:hAnsi="Times New Roman" w:cs="Times New Roman"/>
                <w:sz w:val="12"/>
                <w:szCs w:val="12"/>
                <w:lang w:eastAsia="ru-RU"/>
              </w:rPr>
              <w:t xml:space="preserve">136,0 +/- 20,0 </w:t>
            </w:r>
            <w:proofErr w:type="spellStart"/>
            <w:r w:rsidRPr="008332EF">
              <w:rPr>
                <w:rFonts w:ascii="Times New Roman" w:eastAsia="Times New Roman" w:hAnsi="Times New Roman" w:cs="Times New Roman"/>
                <w:sz w:val="12"/>
                <w:szCs w:val="12"/>
                <w:lang w:eastAsia="ru-RU"/>
              </w:rPr>
              <w:t>кв.м</w:t>
            </w:r>
            <w:proofErr w:type="spellEnd"/>
            <w:r w:rsidRPr="008332EF">
              <w:rPr>
                <w:rFonts w:ascii="Times New Roman" w:eastAsia="Times New Roman" w:hAnsi="Times New Roman" w:cs="Times New Roman"/>
                <w:sz w:val="12"/>
                <w:szCs w:val="12"/>
                <w:lang w:eastAsia="ru-RU"/>
              </w:rPr>
              <w:t>.</w:t>
            </w:r>
          </w:p>
        </w:tc>
      </w:tr>
    </w:tbl>
    <w:p w:rsidR="008332EF" w:rsidRPr="008332EF" w:rsidRDefault="008332EF" w:rsidP="008332EF">
      <w:pPr>
        <w:tabs>
          <w:tab w:val="left" w:pos="709"/>
        </w:tabs>
        <w:spacing w:after="0" w:line="240" w:lineRule="auto"/>
        <w:ind w:firstLine="284"/>
        <w:jc w:val="both"/>
        <w:rPr>
          <w:rFonts w:ascii="Times New Roman" w:hAnsi="Times New Roman" w:cs="Times New Roman"/>
          <w:sz w:val="12"/>
          <w:szCs w:val="12"/>
        </w:rPr>
      </w:pPr>
      <w:r w:rsidRPr="008332EF">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строительства и дальнейшей эксплуатации объекта электросетевого хозяйства, необходимого для подключения (технологического присоединения) к сетям инженерно-технического обеспечения: «ЛЭП-0,4 </w:t>
      </w:r>
      <w:proofErr w:type="spellStart"/>
      <w:r w:rsidRPr="008332EF">
        <w:rPr>
          <w:rFonts w:ascii="Times New Roman" w:hAnsi="Times New Roman" w:cs="Times New Roman"/>
          <w:sz w:val="12"/>
          <w:szCs w:val="12"/>
        </w:rPr>
        <w:t>кВ</w:t>
      </w:r>
      <w:proofErr w:type="spellEnd"/>
      <w:r w:rsidRPr="008332EF">
        <w:rPr>
          <w:rFonts w:ascii="Times New Roman" w:hAnsi="Times New Roman" w:cs="Times New Roman"/>
          <w:sz w:val="12"/>
          <w:szCs w:val="12"/>
        </w:rPr>
        <w:t xml:space="preserve"> от существующей опоры ЛЭП-0,4 </w:t>
      </w:r>
      <w:proofErr w:type="spellStart"/>
      <w:r w:rsidRPr="008332EF">
        <w:rPr>
          <w:rFonts w:ascii="Times New Roman" w:hAnsi="Times New Roman" w:cs="Times New Roman"/>
          <w:sz w:val="12"/>
          <w:szCs w:val="12"/>
        </w:rPr>
        <w:t>кВ</w:t>
      </w:r>
      <w:proofErr w:type="spellEnd"/>
      <w:r w:rsidRPr="008332EF">
        <w:rPr>
          <w:rFonts w:ascii="Times New Roman" w:hAnsi="Times New Roman" w:cs="Times New Roman"/>
          <w:sz w:val="12"/>
          <w:szCs w:val="12"/>
        </w:rPr>
        <w:t xml:space="preserve"> №200/3 фидера №2 КТП КР-1209/160 до границ участка заявителя в Сергиевском районе Самарской области с организацией коммерческого учета электроэнергии (</w:t>
      </w:r>
      <w:proofErr w:type="gramStart"/>
      <w:r w:rsidRPr="008332EF">
        <w:rPr>
          <w:rFonts w:ascii="Times New Roman" w:hAnsi="Times New Roman" w:cs="Times New Roman"/>
          <w:sz w:val="12"/>
          <w:szCs w:val="12"/>
        </w:rPr>
        <w:t>с</w:t>
      </w:r>
      <w:proofErr w:type="gramEnd"/>
      <w:r w:rsidRPr="008332EF">
        <w:rPr>
          <w:rFonts w:ascii="Times New Roman" w:hAnsi="Times New Roman" w:cs="Times New Roman"/>
          <w:sz w:val="12"/>
          <w:szCs w:val="12"/>
        </w:rPr>
        <w:t>. Старая Дмитриевка) (ПАО «Ростелеком»)». Договор №2250-007962 от 27.09.2022г. об осуществлении технологического присоединения к электрическим сетям, заключенный между ПАО «</w:t>
      </w:r>
      <w:proofErr w:type="spellStart"/>
      <w:r w:rsidRPr="008332EF">
        <w:rPr>
          <w:rFonts w:ascii="Times New Roman" w:hAnsi="Times New Roman" w:cs="Times New Roman"/>
          <w:sz w:val="12"/>
          <w:szCs w:val="12"/>
        </w:rPr>
        <w:t>Россети</w:t>
      </w:r>
      <w:proofErr w:type="spellEnd"/>
      <w:r w:rsidRPr="008332EF">
        <w:rPr>
          <w:rFonts w:ascii="Times New Roman" w:hAnsi="Times New Roman" w:cs="Times New Roman"/>
          <w:sz w:val="12"/>
          <w:szCs w:val="12"/>
        </w:rPr>
        <w:t xml:space="preserve"> Волга» и ПАО «Ростелеком».</w:t>
      </w:r>
    </w:p>
    <w:p w:rsidR="008332EF" w:rsidRPr="008332EF" w:rsidRDefault="008332EF" w:rsidP="008332EF">
      <w:pPr>
        <w:tabs>
          <w:tab w:val="left" w:pos="709"/>
        </w:tabs>
        <w:spacing w:after="0" w:line="240" w:lineRule="auto"/>
        <w:ind w:firstLine="284"/>
        <w:jc w:val="both"/>
        <w:rPr>
          <w:rFonts w:ascii="Times New Roman" w:hAnsi="Times New Roman" w:cs="Times New Roman"/>
          <w:sz w:val="12"/>
          <w:szCs w:val="12"/>
        </w:rPr>
      </w:pPr>
      <w:r w:rsidRPr="008332EF">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8332EF">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8332EF" w:rsidRPr="008332EF" w:rsidRDefault="008332EF" w:rsidP="008332EF">
      <w:pPr>
        <w:tabs>
          <w:tab w:val="left" w:pos="709"/>
        </w:tabs>
        <w:spacing w:after="0" w:line="240" w:lineRule="auto"/>
        <w:ind w:firstLine="284"/>
        <w:jc w:val="both"/>
        <w:rPr>
          <w:rFonts w:ascii="Times New Roman" w:hAnsi="Times New Roman" w:cs="Times New Roman"/>
          <w:sz w:val="12"/>
          <w:szCs w:val="12"/>
        </w:rPr>
      </w:pPr>
      <w:r w:rsidRPr="008332EF">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8332EF">
        <w:rPr>
          <w:rFonts w:ascii="Times New Roman" w:hAnsi="Times New Roman" w:cs="Times New Roman"/>
          <w:sz w:val="12"/>
          <w:szCs w:val="12"/>
        </w:rPr>
        <w:t>с</w:t>
      </w:r>
      <w:proofErr w:type="gramStart"/>
      <w:r w:rsidRPr="008332EF">
        <w:rPr>
          <w:rFonts w:ascii="Times New Roman" w:hAnsi="Times New Roman" w:cs="Times New Roman"/>
          <w:sz w:val="12"/>
          <w:szCs w:val="12"/>
        </w:rPr>
        <w:t>.С</w:t>
      </w:r>
      <w:proofErr w:type="gramEnd"/>
      <w:r w:rsidRPr="008332EF">
        <w:rPr>
          <w:rFonts w:ascii="Times New Roman" w:hAnsi="Times New Roman" w:cs="Times New Roman"/>
          <w:sz w:val="12"/>
          <w:szCs w:val="12"/>
        </w:rPr>
        <w:t>ергиевск</w:t>
      </w:r>
      <w:proofErr w:type="spellEnd"/>
      <w:r w:rsidRPr="008332EF">
        <w:rPr>
          <w:rFonts w:ascii="Times New Roman" w:hAnsi="Times New Roman" w:cs="Times New Roman"/>
          <w:sz w:val="12"/>
          <w:szCs w:val="12"/>
        </w:rPr>
        <w:t xml:space="preserve">, </w:t>
      </w:r>
      <w:proofErr w:type="spellStart"/>
      <w:r w:rsidRPr="008332EF">
        <w:rPr>
          <w:rFonts w:ascii="Times New Roman" w:hAnsi="Times New Roman" w:cs="Times New Roman"/>
          <w:sz w:val="12"/>
          <w:szCs w:val="12"/>
        </w:rPr>
        <w:t>ул.Ленина</w:t>
      </w:r>
      <w:proofErr w:type="spellEnd"/>
      <w:r w:rsidRPr="008332EF">
        <w:rPr>
          <w:rFonts w:ascii="Times New Roman" w:hAnsi="Times New Roman" w:cs="Times New Roman"/>
          <w:sz w:val="12"/>
          <w:szCs w:val="12"/>
        </w:rPr>
        <w:t>, д.22.</w:t>
      </w:r>
    </w:p>
    <w:p w:rsidR="008332EF" w:rsidRPr="008332EF" w:rsidRDefault="008332EF" w:rsidP="008332EF">
      <w:pPr>
        <w:tabs>
          <w:tab w:val="left" w:pos="709"/>
        </w:tabs>
        <w:spacing w:after="0" w:line="240" w:lineRule="auto"/>
        <w:ind w:firstLine="284"/>
        <w:jc w:val="both"/>
        <w:rPr>
          <w:rFonts w:ascii="Times New Roman" w:hAnsi="Times New Roman" w:cs="Times New Roman"/>
          <w:sz w:val="12"/>
          <w:szCs w:val="12"/>
        </w:rPr>
      </w:pPr>
      <w:r w:rsidRPr="008332EF">
        <w:rPr>
          <w:rFonts w:ascii="Times New Roman" w:hAnsi="Times New Roman" w:cs="Times New Roman"/>
          <w:sz w:val="12"/>
          <w:szCs w:val="12"/>
        </w:rPr>
        <w:t>Дата окончания приема заявлений – 20.03.2023г.</w:t>
      </w:r>
    </w:p>
    <w:p w:rsidR="008332EF" w:rsidRDefault="008332EF" w:rsidP="008332EF">
      <w:pPr>
        <w:tabs>
          <w:tab w:val="left" w:pos="709"/>
        </w:tabs>
        <w:spacing w:after="0" w:line="240" w:lineRule="auto"/>
        <w:ind w:firstLine="284"/>
        <w:jc w:val="both"/>
        <w:rPr>
          <w:rFonts w:ascii="Times New Roman" w:hAnsi="Times New Roman" w:cs="Times New Roman"/>
          <w:sz w:val="12"/>
          <w:szCs w:val="12"/>
        </w:rPr>
      </w:pPr>
      <w:r w:rsidRPr="008332EF">
        <w:rPr>
          <w:rFonts w:ascii="Times New Roman" w:hAnsi="Times New Roman" w:cs="Times New Roman"/>
          <w:sz w:val="12"/>
          <w:szCs w:val="12"/>
        </w:rPr>
        <w:t xml:space="preserve">Информация о поступившем </w:t>
      </w:r>
      <w:proofErr w:type="gramStart"/>
      <w:r w:rsidRPr="008332EF">
        <w:rPr>
          <w:rFonts w:ascii="Times New Roman" w:hAnsi="Times New Roman" w:cs="Times New Roman"/>
          <w:sz w:val="12"/>
          <w:szCs w:val="12"/>
        </w:rPr>
        <w:t>ходатайстве</w:t>
      </w:r>
      <w:proofErr w:type="gramEnd"/>
      <w:r w:rsidRPr="008332EF">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29" w:history="1">
        <w:r w:rsidRPr="00805733">
          <w:rPr>
            <w:rStyle w:val="aff3"/>
            <w:rFonts w:ascii="Times New Roman" w:hAnsi="Times New Roman" w:cs="Times New Roman"/>
            <w:sz w:val="12"/>
            <w:szCs w:val="12"/>
          </w:rPr>
          <w:t>www.sergievsk.ru</w:t>
        </w:r>
      </w:hyperlink>
      <w:r w:rsidRPr="008332EF">
        <w:rPr>
          <w:rFonts w:ascii="Times New Roman" w:hAnsi="Times New Roman" w:cs="Times New Roman"/>
          <w:sz w:val="12"/>
          <w:szCs w:val="12"/>
        </w:rPr>
        <w:t>).</w:t>
      </w:r>
    </w:p>
    <w:p w:rsidR="00A04A0D" w:rsidRPr="00A04A0D"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ОПИСАНИЕ МЕСТОПОЛОЖЕНИЯ ГРАНИЦ</w:t>
      </w:r>
    </w:p>
    <w:p w:rsidR="00A04A0D" w:rsidRPr="00A04A0D"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Публичный сервитут устанавливается в целях размещения объекта:</w:t>
      </w:r>
    </w:p>
    <w:p w:rsidR="00A04A0D" w:rsidRPr="00A04A0D"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 xml:space="preserve">«ЛЭП-0,4 </w:t>
      </w:r>
      <w:proofErr w:type="spellStart"/>
      <w:r w:rsidRPr="00A04A0D">
        <w:rPr>
          <w:rFonts w:ascii="Times New Roman" w:hAnsi="Times New Roman" w:cs="Times New Roman"/>
          <w:sz w:val="12"/>
          <w:szCs w:val="12"/>
        </w:rPr>
        <w:t>кВ</w:t>
      </w:r>
      <w:proofErr w:type="spellEnd"/>
      <w:r w:rsidRPr="00A04A0D">
        <w:rPr>
          <w:rFonts w:ascii="Times New Roman" w:hAnsi="Times New Roman" w:cs="Times New Roman"/>
          <w:sz w:val="12"/>
          <w:szCs w:val="12"/>
        </w:rPr>
        <w:t xml:space="preserve"> от существующей опоры ЛЭП - 0,4 </w:t>
      </w:r>
      <w:proofErr w:type="spellStart"/>
      <w:r w:rsidRPr="00A04A0D">
        <w:rPr>
          <w:rFonts w:ascii="Times New Roman" w:hAnsi="Times New Roman" w:cs="Times New Roman"/>
          <w:sz w:val="12"/>
          <w:szCs w:val="12"/>
        </w:rPr>
        <w:t>кВ</w:t>
      </w:r>
      <w:proofErr w:type="spellEnd"/>
      <w:r w:rsidRPr="00A04A0D">
        <w:rPr>
          <w:rFonts w:ascii="Times New Roman" w:hAnsi="Times New Roman" w:cs="Times New Roman"/>
          <w:sz w:val="12"/>
          <w:szCs w:val="12"/>
        </w:rPr>
        <w:t xml:space="preserve"> № 200/3 фидера №2, КТП КР-1209/160 до границ участка заявителя в Сергиевском районе Самарской области с организацией коммерческого учета электр</w:t>
      </w:r>
      <w:r>
        <w:rPr>
          <w:rFonts w:ascii="Times New Roman" w:hAnsi="Times New Roman" w:cs="Times New Roman"/>
          <w:sz w:val="12"/>
          <w:szCs w:val="12"/>
        </w:rPr>
        <w:t xml:space="preserve">оэнергии </w:t>
      </w:r>
      <w:r w:rsidRPr="00A04A0D">
        <w:rPr>
          <w:rFonts w:ascii="Times New Roman" w:hAnsi="Times New Roman" w:cs="Times New Roman"/>
          <w:sz w:val="12"/>
          <w:szCs w:val="12"/>
        </w:rPr>
        <w:t>(</w:t>
      </w:r>
      <w:proofErr w:type="gramStart"/>
      <w:r w:rsidRPr="00A04A0D">
        <w:rPr>
          <w:rFonts w:ascii="Times New Roman" w:hAnsi="Times New Roman" w:cs="Times New Roman"/>
          <w:sz w:val="12"/>
          <w:szCs w:val="12"/>
        </w:rPr>
        <w:t>с</w:t>
      </w:r>
      <w:proofErr w:type="gramEnd"/>
      <w:r w:rsidRPr="00A04A0D">
        <w:rPr>
          <w:rFonts w:ascii="Times New Roman" w:hAnsi="Times New Roman" w:cs="Times New Roman"/>
          <w:sz w:val="12"/>
          <w:szCs w:val="12"/>
        </w:rPr>
        <w:t>. Старая Дмитриевка) (ПАО «Ростелеком»)»</w:t>
      </w:r>
    </w:p>
    <w:p w:rsidR="00A04A0D" w:rsidRPr="00A04A0D" w:rsidRDefault="00A04A0D" w:rsidP="00A04A0D">
      <w:pPr>
        <w:tabs>
          <w:tab w:val="left" w:pos="709"/>
        </w:tabs>
        <w:spacing w:after="0" w:line="240" w:lineRule="auto"/>
        <w:ind w:firstLine="284"/>
        <w:jc w:val="center"/>
        <w:rPr>
          <w:rFonts w:ascii="Times New Roman" w:hAnsi="Times New Roman" w:cs="Times New Roman"/>
          <w:sz w:val="12"/>
          <w:szCs w:val="12"/>
        </w:rPr>
      </w:pPr>
      <w:proofErr w:type="gramStart"/>
      <w:r w:rsidRPr="00A04A0D">
        <w:rPr>
          <w:rFonts w:ascii="Times New Roman" w:hAnsi="Times New Roman" w:cs="Times New Roman"/>
          <w:sz w:val="12"/>
          <w:szCs w:val="12"/>
        </w:rPr>
        <w:t>(наименование объекта, местоположение границ которого описано (далее - объект)</w:t>
      </w:r>
      <w:proofErr w:type="gramEnd"/>
    </w:p>
    <w:p w:rsidR="008332EF"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275"/>
        <w:gridCol w:w="1840"/>
        <w:gridCol w:w="5478"/>
      </w:tblGrid>
      <w:tr w:rsidR="00A04A0D" w:rsidRPr="00A04A0D" w:rsidTr="00A04A0D">
        <w:trPr>
          <w:cantSplit/>
          <w:tblHeader/>
        </w:trPr>
        <w:tc>
          <w:tcPr>
            <w:tcW w:w="0" w:type="auto"/>
            <w:gridSpan w:val="3"/>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Сведения об объекте</w:t>
            </w:r>
          </w:p>
        </w:tc>
      </w:tr>
      <w:tr w:rsidR="00A04A0D" w:rsidRPr="00A04A0D" w:rsidTr="00A04A0D">
        <w:trPr>
          <w:cantSplit/>
          <w:tblHeader/>
        </w:trPr>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lastRenderedPageBreak/>
              <w:t xml:space="preserve">N </w:t>
            </w:r>
            <w:proofErr w:type="gramStart"/>
            <w:r w:rsidRPr="00A04A0D">
              <w:rPr>
                <w:rFonts w:ascii="Times New Roman" w:hAnsi="Times New Roman" w:cs="Times New Roman"/>
                <w:sz w:val="12"/>
                <w:szCs w:val="12"/>
              </w:rPr>
              <w:t>п</w:t>
            </w:r>
            <w:proofErr w:type="gramEnd"/>
            <w:r w:rsidRPr="00A04A0D">
              <w:rPr>
                <w:rFonts w:ascii="Times New Roman" w:hAnsi="Times New Roman" w:cs="Times New Roman"/>
                <w:sz w:val="12"/>
                <w:szCs w:val="12"/>
              </w:rPr>
              <w:t>/п</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Характеристики объекта</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Описание характеристик</w:t>
            </w:r>
          </w:p>
        </w:tc>
      </w:tr>
      <w:tr w:rsidR="00A04A0D" w:rsidRPr="00A04A0D" w:rsidTr="00A04A0D">
        <w:trPr>
          <w:cantSplit/>
          <w:trHeight w:val="53"/>
          <w:tblHeader/>
        </w:trPr>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r>
      <w:tr w:rsidR="00A04A0D" w:rsidRPr="00A04A0D" w:rsidTr="00A04A0D">
        <w:trPr>
          <w:tblHeader/>
        </w:trPr>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Местоположение объекта</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Самарская область, муниципальный район Сергиевский, сельское поселение Липовка, </w:t>
            </w:r>
            <w:proofErr w:type="gramStart"/>
            <w:r w:rsidRPr="00A04A0D">
              <w:rPr>
                <w:rFonts w:ascii="Times New Roman" w:hAnsi="Times New Roman" w:cs="Times New Roman"/>
                <w:sz w:val="12"/>
                <w:szCs w:val="12"/>
              </w:rPr>
              <w:t>с</w:t>
            </w:r>
            <w:proofErr w:type="gramEnd"/>
            <w:r w:rsidRPr="00A04A0D">
              <w:rPr>
                <w:rFonts w:ascii="Times New Roman" w:hAnsi="Times New Roman" w:cs="Times New Roman"/>
                <w:sz w:val="12"/>
                <w:szCs w:val="12"/>
              </w:rPr>
              <w:t>. Старая Дмитриевка, кадастровый квартал – 63:31:0202001</w:t>
            </w:r>
          </w:p>
        </w:tc>
      </w:tr>
      <w:tr w:rsidR="00A04A0D" w:rsidRPr="00A04A0D" w:rsidTr="00A04A0D">
        <w:trPr>
          <w:trHeight w:val="53"/>
          <w:tblHeader/>
        </w:trPr>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Площадь объекта ± величина погрешности определения площади (P ± ∆P), м²</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136,0 ± 20,0</w:t>
            </w:r>
          </w:p>
        </w:tc>
      </w:tr>
      <w:tr w:rsidR="00A04A0D" w:rsidRPr="00A04A0D" w:rsidTr="00A04A0D">
        <w:trPr>
          <w:trHeight w:val="283"/>
          <w:tblHeader/>
        </w:trPr>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Иные характеристики объекта</w:t>
            </w:r>
          </w:p>
        </w:tc>
        <w:tc>
          <w:tcPr>
            <w:tcW w:w="0" w:type="auto"/>
            <w:shd w:val="clear" w:color="auto" w:fill="auto"/>
            <w:vAlign w:val="center"/>
          </w:tcPr>
          <w:p w:rsidR="00A04A0D" w:rsidRPr="00A04A0D" w:rsidRDefault="00A04A0D" w:rsidP="00A04A0D">
            <w:pPr>
              <w:autoSpaceDE w:val="0"/>
              <w:autoSpaceDN w:val="0"/>
              <w:adjustRightInd w:val="0"/>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sz w:val="12"/>
                <w:szCs w:val="12"/>
              </w:rPr>
              <w:t xml:space="preserve">Публичный сервитут устанавливается в целях размещения объекта «ЛЭП-0,4 </w:t>
            </w:r>
            <w:proofErr w:type="spellStart"/>
            <w:r w:rsidRPr="00A04A0D">
              <w:rPr>
                <w:rFonts w:ascii="Times New Roman" w:hAnsi="Times New Roman" w:cs="Times New Roman"/>
                <w:sz w:val="12"/>
                <w:szCs w:val="12"/>
              </w:rPr>
              <w:t>кВ</w:t>
            </w:r>
            <w:proofErr w:type="spellEnd"/>
            <w:r w:rsidRPr="00A04A0D">
              <w:rPr>
                <w:rFonts w:ascii="Times New Roman" w:hAnsi="Times New Roman" w:cs="Times New Roman"/>
                <w:sz w:val="12"/>
                <w:szCs w:val="12"/>
              </w:rPr>
              <w:t xml:space="preserve"> от существующей опоры ЛЭП - 0,4 </w:t>
            </w:r>
            <w:proofErr w:type="spellStart"/>
            <w:r w:rsidRPr="00A04A0D">
              <w:rPr>
                <w:rFonts w:ascii="Times New Roman" w:hAnsi="Times New Roman" w:cs="Times New Roman"/>
                <w:sz w:val="12"/>
                <w:szCs w:val="12"/>
              </w:rPr>
              <w:t>кВ</w:t>
            </w:r>
            <w:proofErr w:type="spellEnd"/>
            <w:r w:rsidRPr="00A04A0D">
              <w:rPr>
                <w:rFonts w:ascii="Times New Roman" w:hAnsi="Times New Roman" w:cs="Times New Roman"/>
                <w:sz w:val="12"/>
                <w:szCs w:val="12"/>
              </w:rPr>
              <w:t xml:space="preserve"> № 200/3 фидера №2, КТП КР-1209/160 до границ участка заявителя в Сергиевском районе Самарской области с организацией коммерческого учет</w:t>
            </w:r>
            <w:r>
              <w:rPr>
                <w:rFonts w:ascii="Times New Roman" w:hAnsi="Times New Roman" w:cs="Times New Roman"/>
                <w:sz w:val="12"/>
                <w:szCs w:val="12"/>
              </w:rPr>
              <w:t xml:space="preserve">а электроэнергии </w:t>
            </w:r>
            <w:r w:rsidRPr="00A04A0D">
              <w:rPr>
                <w:rFonts w:ascii="Times New Roman" w:hAnsi="Times New Roman" w:cs="Times New Roman"/>
                <w:sz w:val="12"/>
                <w:szCs w:val="12"/>
              </w:rPr>
              <w:t>(</w:t>
            </w:r>
            <w:proofErr w:type="gramStart"/>
            <w:r w:rsidRPr="00A04A0D">
              <w:rPr>
                <w:rFonts w:ascii="Times New Roman" w:hAnsi="Times New Roman" w:cs="Times New Roman"/>
                <w:sz w:val="12"/>
                <w:szCs w:val="12"/>
              </w:rPr>
              <w:t>с</w:t>
            </w:r>
            <w:proofErr w:type="gramEnd"/>
            <w:r w:rsidRPr="00A04A0D">
              <w:rPr>
                <w:rFonts w:ascii="Times New Roman" w:hAnsi="Times New Roman" w:cs="Times New Roman"/>
                <w:sz w:val="12"/>
                <w:szCs w:val="12"/>
              </w:rPr>
              <w:t>. Старая Дмитриевка) (ПАО «Ростелеком»)</w:t>
            </w:r>
            <w:r w:rsidRPr="00A04A0D">
              <w:rPr>
                <w:rFonts w:ascii="Times New Roman" w:hAnsi="Times New Roman" w:cs="Times New Roman"/>
                <w:color w:val="000000"/>
                <w:sz w:val="12"/>
                <w:szCs w:val="12"/>
              </w:rPr>
              <w:t>»</w:t>
            </w:r>
          </w:p>
        </w:tc>
      </w:tr>
    </w:tbl>
    <w:p w:rsidR="00A04A0D"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342"/>
        <w:gridCol w:w="399"/>
        <w:gridCol w:w="543"/>
        <w:gridCol w:w="1363"/>
        <w:gridCol w:w="2226"/>
        <w:gridCol w:w="1720"/>
      </w:tblGrid>
      <w:tr w:rsidR="00A04A0D" w:rsidRPr="00A04A0D" w:rsidTr="00954098">
        <w:trPr>
          <w:cantSplit/>
          <w:tblHeader/>
        </w:trPr>
        <w:tc>
          <w:tcPr>
            <w:tcW w:w="0" w:type="auto"/>
            <w:gridSpan w:val="6"/>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Сведения о местоположении границ объекта</w:t>
            </w:r>
          </w:p>
        </w:tc>
      </w:tr>
      <w:tr w:rsidR="00A04A0D" w:rsidRPr="00A04A0D" w:rsidTr="00954098">
        <w:trPr>
          <w:cantSplit/>
          <w:tblHeader/>
        </w:trPr>
        <w:tc>
          <w:tcPr>
            <w:tcW w:w="0" w:type="auto"/>
            <w:gridSpan w:val="6"/>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 Система координат МСК-63</w:t>
            </w:r>
          </w:p>
        </w:tc>
      </w:tr>
      <w:tr w:rsidR="00A04A0D" w:rsidRPr="00A04A0D" w:rsidTr="00954098">
        <w:trPr>
          <w:cantSplit/>
          <w:tblHeader/>
        </w:trPr>
        <w:tc>
          <w:tcPr>
            <w:tcW w:w="0" w:type="auto"/>
            <w:gridSpan w:val="6"/>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 Сведения о характерных точках границ объекта</w:t>
            </w:r>
          </w:p>
        </w:tc>
      </w:tr>
      <w:tr w:rsidR="00A04A0D" w:rsidRPr="00A04A0D" w:rsidTr="00A04A0D">
        <w:trPr>
          <w:cantSplit/>
          <w:trHeight w:val="53"/>
          <w:tblHeader/>
        </w:trPr>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Обозначение характерных точек границ</w:t>
            </w:r>
          </w:p>
        </w:tc>
        <w:tc>
          <w:tcPr>
            <w:tcW w:w="942" w:type="dxa"/>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Координаты, </w:t>
            </w:r>
            <w:proofErr w:type="gramStart"/>
            <w:r w:rsidRPr="00A04A0D">
              <w:rPr>
                <w:rFonts w:ascii="Times New Roman" w:hAnsi="Times New Roman" w:cs="Times New Roman"/>
                <w:sz w:val="12"/>
                <w:szCs w:val="12"/>
              </w:rPr>
              <w:t>м</w:t>
            </w:r>
            <w:proofErr w:type="gramEnd"/>
          </w:p>
        </w:tc>
        <w:tc>
          <w:tcPr>
            <w:tcW w:w="1363" w:type="dxa"/>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Метод определения координат характерной точки</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Средняя </w:t>
            </w:r>
            <w:proofErr w:type="spellStart"/>
            <w:r w:rsidRPr="00A04A0D">
              <w:rPr>
                <w:rFonts w:ascii="Times New Roman" w:hAnsi="Times New Roman" w:cs="Times New Roman"/>
                <w:sz w:val="12"/>
                <w:szCs w:val="12"/>
              </w:rPr>
              <w:t>квадратическая</w:t>
            </w:r>
            <w:proofErr w:type="spellEnd"/>
            <w:r w:rsidRPr="00A04A0D">
              <w:rPr>
                <w:rFonts w:ascii="Times New Roman" w:hAnsi="Times New Roman" w:cs="Times New Roman"/>
                <w:sz w:val="12"/>
                <w:szCs w:val="12"/>
              </w:rPr>
              <w:t xml:space="preserve"> погрешность положения характерной точки </w:t>
            </w:r>
            <w:r>
              <w:rPr>
                <w:rFonts w:ascii="Times New Roman" w:hAnsi="Times New Roman" w:cs="Times New Roman"/>
                <w:sz w:val="12"/>
                <w:szCs w:val="12"/>
              </w:rPr>
              <w:t xml:space="preserve"> </w:t>
            </w:r>
            <w:r w:rsidRPr="00A04A0D">
              <w:rPr>
                <w:rFonts w:ascii="Times New Roman" w:hAnsi="Times New Roman" w:cs="Times New Roman"/>
                <w:sz w:val="12"/>
                <w:szCs w:val="12"/>
              </w:rPr>
              <w:t>(</w:t>
            </w:r>
            <w:proofErr w:type="spellStart"/>
            <w:r w:rsidRPr="00A04A0D">
              <w:rPr>
                <w:rFonts w:ascii="Times New Roman" w:hAnsi="Times New Roman" w:cs="Times New Roman"/>
                <w:sz w:val="12"/>
                <w:szCs w:val="12"/>
              </w:rPr>
              <w:t>Mt</w:t>
            </w:r>
            <w:proofErr w:type="spellEnd"/>
            <w:r w:rsidRPr="00A04A0D">
              <w:rPr>
                <w:rFonts w:ascii="Times New Roman" w:hAnsi="Times New Roman" w:cs="Times New Roman"/>
                <w:sz w:val="12"/>
                <w:szCs w:val="12"/>
              </w:rPr>
              <w:t>), м</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Описание обозначения точки на местности (при наличии)</w:t>
            </w:r>
          </w:p>
        </w:tc>
      </w:tr>
      <w:tr w:rsidR="00A04A0D" w:rsidRPr="00A04A0D" w:rsidTr="00A04A0D">
        <w:trPr>
          <w:cantSplit/>
          <w:trHeight w:val="53"/>
          <w:tblHeader/>
        </w:trPr>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399" w:type="dxa"/>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543" w:type="dxa"/>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1363" w:type="dxa"/>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r>
      <w:tr w:rsidR="00A04A0D" w:rsidRPr="00A04A0D" w:rsidTr="00A04A0D">
        <w:trPr>
          <w:cantSplit/>
        </w:trPr>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399" w:type="dxa"/>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543" w:type="dxa"/>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c>
          <w:tcPr>
            <w:tcW w:w="1363" w:type="dxa"/>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4</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5</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6</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399" w:type="dxa"/>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543" w:type="dxa"/>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1363" w:type="dxa"/>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bl>
    <w:p w:rsidR="00A04A0D" w:rsidRDefault="00A04A0D" w:rsidP="00A04A0D">
      <w:pPr>
        <w:tabs>
          <w:tab w:val="left" w:pos="709"/>
        </w:tabs>
        <w:spacing w:after="0" w:line="240" w:lineRule="auto"/>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324"/>
        <w:gridCol w:w="710"/>
        <w:gridCol w:w="770"/>
        <w:gridCol w:w="1428"/>
        <w:gridCol w:w="1885"/>
        <w:gridCol w:w="1476"/>
      </w:tblGrid>
      <w:tr w:rsidR="00A04A0D" w:rsidRPr="00A04A0D" w:rsidTr="00954098">
        <w:trPr>
          <w:cantSplit/>
          <w:tblHeader/>
        </w:trPr>
        <w:tc>
          <w:tcPr>
            <w:tcW w:w="0" w:type="auto"/>
            <w:gridSpan w:val="6"/>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 Сведения о характерных точках части (частей) границы объекта</w:t>
            </w:r>
          </w:p>
        </w:tc>
      </w:tr>
      <w:tr w:rsidR="00A04A0D" w:rsidRPr="00A04A0D" w:rsidTr="00A04A0D">
        <w:trPr>
          <w:cantSplit/>
          <w:trHeight w:val="53"/>
          <w:tblHeader/>
        </w:trPr>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Обозначение характерных точек части границы</w:t>
            </w:r>
          </w:p>
        </w:tc>
        <w:tc>
          <w:tcPr>
            <w:tcW w:w="0" w:type="auto"/>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Координаты, </w:t>
            </w:r>
            <w:proofErr w:type="gramStart"/>
            <w:r w:rsidRPr="00A04A0D">
              <w:rPr>
                <w:rFonts w:ascii="Times New Roman" w:hAnsi="Times New Roman" w:cs="Times New Roman"/>
                <w:sz w:val="12"/>
                <w:szCs w:val="12"/>
              </w:rPr>
              <w:t>м</w:t>
            </w:r>
            <w:proofErr w:type="gramEnd"/>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Метод определения координат характерной точки</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Средняя </w:t>
            </w:r>
            <w:proofErr w:type="spellStart"/>
            <w:r w:rsidRPr="00A04A0D">
              <w:rPr>
                <w:rFonts w:ascii="Times New Roman" w:hAnsi="Times New Roman" w:cs="Times New Roman"/>
                <w:sz w:val="12"/>
                <w:szCs w:val="12"/>
              </w:rPr>
              <w:t>квадратическая</w:t>
            </w:r>
            <w:proofErr w:type="spellEnd"/>
            <w:r w:rsidRPr="00A04A0D">
              <w:rPr>
                <w:rFonts w:ascii="Times New Roman" w:hAnsi="Times New Roman" w:cs="Times New Roman"/>
                <w:sz w:val="12"/>
                <w:szCs w:val="12"/>
              </w:rPr>
              <w:t xml:space="preserve"> погрешность положения характерной точки (</w:t>
            </w:r>
            <w:proofErr w:type="spellStart"/>
            <w:r w:rsidRPr="00A04A0D">
              <w:rPr>
                <w:rFonts w:ascii="Times New Roman" w:hAnsi="Times New Roman" w:cs="Times New Roman"/>
                <w:sz w:val="12"/>
                <w:szCs w:val="12"/>
              </w:rPr>
              <w:t>Mt</w:t>
            </w:r>
            <w:proofErr w:type="spellEnd"/>
            <w:r w:rsidRPr="00A04A0D">
              <w:rPr>
                <w:rFonts w:ascii="Times New Roman" w:hAnsi="Times New Roman" w:cs="Times New Roman"/>
                <w:sz w:val="12"/>
                <w:szCs w:val="12"/>
              </w:rPr>
              <w:t>), м</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Описание обозначения точки на местности (при наличии)</w:t>
            </w:r>
          </w:p>
        </w:tc>
      </w:tr>
      <w:tr w:rsidR="00A04A0D" w:rsidRPr="00A04A0D" w:rsidTr="00A04A0D">
        <w:trPr>
          <w:cantSplit/>
          <w:tblHeader/>
        </w:trPr>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r>
      <w:tr w:rsidR="00A04A0D" w:rsidRPr="00A04A0D" w:rsidTr="00A04A0D">
        <w:trPr>
          <w:cantSplit/>
        </w:trPr>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4</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5</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6</w:t>
            </w:r>
          </w:p>
        </w:tc>
      </w:tr>
      <w:tr w:rsidR="00A04A0D" w:rsidRPr="00A04A0D" w:rsidTr="00A04A0D">
        <w:trPr>
          <w:trHeight w:val="53"/>
        </w:trPr>
        <w:tc>
          <w:tcPr>
            <w:tcW w:w="0" w:type="auto"/>
            <w:gridSpan w:val="6"/>
            <w:shd w:val="clear" w:color="auto" w:fill="auto"/>
            <w:vAlign w:val="center"/>
          </w:tcPr>
          <w:p w:rsidR="00A04A0D" w:rsidRPr="00A04A0D" w:rsidRDefault="00A04A0D" w:rsidP="00A04A0D">
            <w:pPr>
              <w:keepLines/>
              <w:spacing w:after="0" w:line="240" w:lineRule="auto"/>
              <w:rPr>
                <w:rFonts w:ascii="Times New Roman" w:hAnsi="Times New Roman" w:cs="Times New Roman"/>
                <w:sz w:val="12"/>
                <w:szCs w:val="12"/>
              </w:rPr>
            </w:pPr>
            <w:r w:rsidRPr="00A04A0D">
              <w:rPr>
                <w:rFonts w:ascii="Times New Roman" w:hAnsi="Times New Roman" w:cs="Times New Roman"/>
                <w:sz w:val="12"/>
                <w:szCs w:val="12"/>
              </w:rPr>
              <w:t>Часть N 1</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color w:val="000000"/>
                <w:sz w:val="12"/>
                <w:szCs w:val="12"/>
              </w:rPr>
              <w:t>1</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492255.0941</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2228337.3850</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Геодезический метод</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0.5</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color w:val="000000"/>
                <w:sz w:val="12"/>
                <w:szCs w:val="12"/>
              </w:rPr>
              <w:t>2</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492252.2738</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2228371.2695</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Геодезический метод</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0.5</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color w:val="000000"/>
                <w:sz w:val="12"/>
                <w:szCs w:val="12"/>
              </w:rPr>
              <w:t>3</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492248.2876</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2228370.9377</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Геодезический метод</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0.5</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color w:val="000000"/>
                <w:sz w:val="12"/>
                <w:szCs w:val="12"/>
              </w:rPr>
              <w:t>4</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492251.1079</w:t>
            </w:r>
          </w:p>
        </w:tc>
        <w:tc>
          <w:tcPr>
            <w:tcW w:w="0" w:type="auto"/>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2228337.0533</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Геодезический метод</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0.5</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r w:rsidR="00A04A0D" w:rsidRPr="00A04A0D" w:rsidTr="00A04A0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492255.0941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spacing w:after="0" w:line="240" w:lineRule="auto"/>
              <w:jc w:val="center"/>
              <w:rPr>
                <w:rFonts w:ascii="Times New Roman" w:hAnsi="Times New Roman" w:cs="Times New Roman"/>
                <w:color w:val="000000"/>
                <w:sz w:val="12"/>
                <w:szCs w:val="12"/>
              </w:rPr>
            </w:pPr>
            <w:r w:rsidRPr="00A04A0D">
              <w:rPr>
                <w:rFonts w:ascii="Times New Roman" w:hAnsi="Times New Roman" w:cs="Times New Roman"/>
                <w:color w:val="000000"/>
                <w:sz w:val="12"/>
                <w:szCs w:val="12"/>
              </w:rPr>
              <w:t>2228337.3850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Геодезический метод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bl>
    <w:p w:rsidR="00A04A0D"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109"/>
        <w:gridCol w:w="545"/>
        <w:gridCol w:w="545"/>
        <w:gridCol w:w="576"/>
        <w:gridCol w:w="576"/>
        <w:gridCol w:w="1228"/>
        <w:gridCol w:w="1686"/>
        <w:gridCol w:w="1328"/>
      </w:tblGrid>
      <w:tr w:rsidR="00A04A0D" w:rsidRPr="00A04A0D" w:rsidTr="00954098">
        <w:trPr>
          <w:cantSplit/>
          <w:tblHeader/>
        </w:trPr>
        <w:tc>
          <w:tcPr>
            <w:tcW w:w="0" w:type="auto"/>
            <w:gridSpan w:val="8"/>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Сведения о местоположении измененных (уточненных) границ объекта</w:t>
            </w:r>
          </w:p>
        </w:tc>
      </w:tr>
      <w:tr w:rsidR="00A04A0D" w:rsidRPr="00A04A0D" w:rsidTr="00954098">
        <w:trPr>
          <w:cantSplit/>
          <w:tblHeader/>
        </w:trPr>
        <w:tc>
          <w:tcPr>
            <w:tcW w:w="0" w:type="auto"/>
            <w:gridSpan w:val="8"/>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 Система координат МСК-63</w:t>
            </w:r>
          </w:p>
        </w:tc>
      </w:tr>
      <w:tr w:rsidR="00A04A0D" w:rsidRPr="00A04A0D" w:rsidTr="00954098">
        <w:trPr>
          <w:cantSplit/>
          <w:tblHeader/>
        </w:trPr>
        <w:tc>
          <w:tcPr>
            <w:tcW w:w="0" w:type="auto"/>
            <w:gridSpan w:val="8"/>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 Сведения о характерных точках границ объекта</w:t>
            </w:r>
          </w:p>
        </w:tc>
      </w:tr>
      <w:tr w:rsidR="00A04A0D" w:rsidRPr="00A04A0D" w:rsidTr="00A04A0D">
        <w:trPr>
          <w:cantSplit/>
          <w:trHeight w:val="53"/>
          <w:tblHeader/>
        </w:trPr>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Обозначение характерных точек границ</w:t>
            </w:r>
          </w:p>
        </w:tc>
        <w:tc>
          <w:tcPr>
            <w:tcW w:w="0" w:type="auto"/>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Существующие координаты, </w:t>
            </w:r>
            <w:proofErr w:type="gramStart"/>
            <w:r w:rsidRPr="00A04A0D">
              <w:rPr>
                <w:rFonts w:ascii="Times New Roman" w:hAnsi="Times New Roman" w:cs="Times New Roman"/>
                <w:sz w:val="12"/>
                <w:szCs w:val="12"/>
              </w:rPr>
              <w:t>м</w:t>
            </w:r>
            <w:proofErr w:type="gramEnd"/>
          </w:p>
        </w:tc>
        <w:tc>
          <w:tcPr>
            <w:tcW w:w="0" w:type="auto"/>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Измененные (уточненные) координаты, </w:t>
            </w:r>
            <w:proofErr w:type="gramStart"/>
            <w:r w:rsidRPr="00A04A0D">
              <w:rPr>
                <w:rFonts w:ascii="Times New Roman" w:hAnsi="Times New Roman" w:cs="Times New Roman"/>
                <w:sz w:val="12"/>
                <w:szCs w:val="12"/>
              </w:rPr>
              <w:t>м</w:t>
            </w:r>
            <w:proofErr w:type="gramEnd"/>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Метод определения координат характерной точки</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Средняя </w:t>
            </w:r>
            <w:proofErr w:type="spellStart"/>
            <w:r w:rsidRPr="00A04A0D">
              <w:rPr>
                <w:rFonts w:ascii="Times New Roman" w:hAnsi="Times New Roman" w:cs="Times New Roman"/>
                <w:sz w:val="12"/>
                <w:szCs w:val="12"/>
              </w:rPr>
              <w:t>квадратическая</w:t>
            </w:r>
            <w:proofErr w:type="spellEnd"/>
            <w:r w:rsidRPr="00A04A0D">
              <w:rPr>
                <w:rFonts w:ascii="Times New Roman" w:hAnsi="Times New Roman" w:cs="Times New Roman"/>
                <w:sz w:val="12"/>
                <w:szCs w:val="12"/>
              </w:rPr>
              <w:t xml:space="preserve"> по</w:t>
            </w:r>
            <w:r>
              <w:rPr>
                <w:rFonts w:ascii="Times New Roman" w:hAnsi="Times New Roman" w:cs="Times New Roman"/>
                <w:sz w:val="12"/>
                <w:szCs w:val="12"/>
              </w:rPr>
              <w:t xml:space="preserve">грешность положения характерной </w:t>
            </w:r>
            <w:r w:rsidRPr="00A04A0D">
              <w:rPr>
                <w:rFonts w:ascii="Times New Roman" w:hAnsi="Times New Roman" w:cs="Times New Roman"/>
                <w:sz w:val="12"/>
                <w:szCs w:val="12"/>
              </w:rPr>
              <w:t>точки (</w:t>
            </w:r>
            <w:proofErr w:type="spellStart"/>
            <w:r w:rsidRPr="00A04A0D">
              <w:rPr>
                <w:rFonts w:ascii="Times New Roman" w:hAnsi="Times New Roman" w:cs="Times New Roman"/>
                <w:sz w:val="12"/>
                <w:szCs w:val="12"/>
              </w:rPr>
              <w:t>Mt</w:t>
            </w:r>
            <w:proofErr w:type="spellEnd"/>
            <w:r w:rsidRPr="00A04A0D">
              <w:rPr>
                <w:rFonts w:ascii="Times New Roman" w:hAnsi="Times New Roman" w:cs="Times New Roman"/>
                <w:sz w:val="12"/>
                <w:szCs w:val="12"/>
              </w:rPr>
              <w:t>), м</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Описание обозначения точки на местности (при наличии)</w:t>
            </w:r>
          </w:p>
        </w:tc>
      </w:tr>
      <w:tr w:rsidR="00A04A0D" w:rsidRPr="00A04A0D" w:rsidTr="00A04A0D">
        <w:trPr>
          <w:cantSplit/>
          <w:tblHeader/>
        </w:trPr>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r>
      <w:tr w:rsidR="00A04A0D" w:rsidRPr="00A04A0D" w:rsidTr="00954098">
        <w:trPr>
          <w:cantSplit/>
        </w:trPr>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4</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5</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6</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7</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8</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bl>
    <w:p w:rsidR="00A04A0D" w:rsidRDefault="00A04A0D" w:rsidP="00A04A0D">
      <w:pPr>
        <w:tabs>
          <w:tab w:val="left" w:pos="709"/>
        </w:tabs>
        <w:spacing w:after="0" w:line="240" w:lineRule="auto"/>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175"/>
        <w:gridCol w:w="538"/>
        <w:gridCol w:w="537"/>
        <w:gridCol w:w="561"/>
        <w:gridCol w:w="561"/>
        <w:gridCol w:w="1189"/>
        <w:gridCol w:w="1622"/>
        <w:gridCol w:w="1410"/>
      </w:tblGrid>
      <w:tr w:rsidR="00A04A0D" w:rsidRPr="00A04A0D" w:rsidTr="00954098">
        <w:trPr>
          <w:cantSplit/>
          <w:tblHeader/>
        </w:trPr>
        <w:tc>
          <w:tcPr>
            <w:tcW w:w="0" w:type="auto"/>
            <w:gridSpan w:val="8"/>
            <w:shd w:val="clear" w:color="auto" w:fill="auto"/>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 Сведения о характерных точках части (частей) границы объекта</w:t>
            </w:r>
          </w:p>
        </w:tc>
      </w:tr>
      <w:tr w:rsidR="00A04A0D" w:rsidRPr="00A04A0D" w:rsidTr="00A04A0D">
        <w:trPr>
          <w:cantSplit/>
          <w:trHeight w:val="384"/>
          <w:tblHeader/>
        </w:trPr>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Обозначение характерных точек части границы</w:t>
            </w:r>
          </w:p>
        </w:tc>
        <w:tc>
          <w:tcPr>
            <w:tcW w:w="0" w:type="auto"/>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Существующие координаты, </w:t>
            </w:r>
            <w:proofErr w:type="gramStart"/>
            <w:r w:rsidRPr="00A04A0D">
              <w:rPr>
                <w:rFonts w:ascii="Times New Roman" w:hAnsi="Times New Roman" w:cs="Times New Roman"/>
                <w:sz w:val="12"/>
                <w:szCs w:val="12"/>
              </w:rPr>
              <w:t>м</w:t>
            </w:r>
            <w:proofErr w:type="gramEnd"/>
          </w:p>
        </w:tc>
        <w:tc>
          <w:tcPr>
            <w:tcW w:w="0" w:type="auto"/>
            <w:gridSpan w:val="2"/>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Измененные (уточненные) координаты, </w:t>
            </w:r>
            <w:proofErr w:type="gramStart"/>
            <w:r w:rsidRPr="00A04A0D">
              <w:rPr>
                <w:rFonts w:ascii="Times New Roman" w:hAnsi="Times New Roman" w:cs="Times New Roman"/>
                <w:sz w:val="12"/>
                <w:szCs w:val="12"/>
              </w:rPr>
              <w:t>м</w:t>
            </w:r>
            <w:proofErr w:type="gramEnd"/>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Метод определения координат характерной точки</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 xml:space="preserve">Средняя </w:t>
            </w:r>
            <w:proofErr w:type="spellStart"/>
            <w:r w:rsidRPr="00A04A0D">
              <w:rPr>
                <w:rFonts w:ascii="Times New Roman" w:hAnsi="Times New Roman" w:cs="Times New Roman"/>
                <w:sz w:val="12"/>
                <w:szCs w:val="12"/>
              </w:rPr>
              <w:t>квадратическая</w:t>
            </w:r>
            <w:proofErr w:type="spellEnd"/>
            <w:r w:rsidRPr="00A04A0D">
              <w:rPr>
                <w:rFonts w:ascii="Times New Roman" w:hAnsi="Times New Roman" w:cs="Times New Roman"/>
                <w:sz w:val="12"/>
                <w:szCs w:val="12"/>
              </w:rPr>
              <w:t xml:space="preserve"> погрешность положения характерной точки (</w:t>
            </w:r>
            <w:proofErr w:type="spellStart"/>
            <w:r w:rsidRPr="00A04A0D">
              <w:rPr>
                <w:rFonts w:ascii="Times New Roman" w:hAnsi="Times New Roman" w:cs="Times New Roman"/>
                <w:sz w:val="12"/>
                <w:szCs w:val="12"/>
              </w:rPr>
              <w:t>Mt</w:t>
            </w:r>
            <w:proofErr w:type="spellEnd"/>
            <w:r w:rsidRPr="00A04A0D">
              <w:rPr>
                <w:rFonts w:ascii="Times New Roman" w:hAnsi="Times New Roman" w:cs="Times New Roman"/>
                <w:sz w:val="12"/>
                <w:szCs w:val="12"/>
              </w:rPr>
              <w:t>), м</w:t>
            </w:r>
          </w:p>
        </w:tc>
        <w:tc>
          <w:tcPr>
            <w:tcW w:w="0" w:type="auto"/>
            <w:vMerge w:val="restart"/>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Описание обозначения точки на местности                   (при наличии)</w:t>
            </w:r>
          </w:p>
        </w:tc>
      </w:tr>
      <w:tr w:rsidR="00A04A0D" w:rsidRPr="00A04A0D" w:rsidTr="00A04A0D">
        <w:trPr>
          <w:cantSplit/>
          <w:tblHeader/>
        </w:trPr>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X</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Y</w:t>
            </w: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c>
          <w:tcPr>
            <w:tcW w:w="0" w:type="auto"/>
            <w:vMerge/>
            <w:shd w:val="clear" w:color="auto" w:fill="auto"/>
          </w:tcPr>
          <w:p w:rsidR="00A04A0D" w:rsidRPr="00A04A0D" w:rsidRDefault="00A04A0D" w:rsidP="00A04A0D">
            <w:pPr>
              <w:spacing w:after="0" w:line="240" w:lineRule="auto"/>
              <w:rPr>
                <w:rFonts w:ascii="Times New Roman" w:hAnsi="Times New Roman" w:cs="Times New Roman"/>
                <w:sz w:val="12"/>
                <w:szCs w:val="12"/>
              </w:rPr>
            </w:pPr>
          </w:p>
        </w:tc>
      </w:tr>
      <w:tr w:rsidR="00A04A0D" w:rsidRPr="00A04A0D" w:rsidTr="00A04A0D">
        <w:trPr>
          <w:cantSplit/>
        </w:trPr>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1</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2</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3</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4</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5</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6</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7</w:t>
            </w:r>
          </w:p>
        </w:tc>
        <w:tc>
          <w:tcPr>
            <w:tcW w:w="0" w:type="auto"/>
            <w:shd w:val="clear" w:color="auto" w:fill="auto"/>
            <w:vAlign w:val="center"/>
          </w:tcPr>
          <w:p w:rsidR="00A04A0D" w:rsidRPr="00A04A0D" w:rsidRDefault="00A04A0D" w:rsidP="00A04A0D">
            <w:pPr>
              <w:keepNext/>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8</w:t>
            </w:r>
          </w:p>
        </w:tc>
      </w:tr>
      <w:tr w:rsidR="00A04A0D" w:rsidRPr="00A04A0D" w:rsidTr="00A04A0D">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c>
          <w:tcPr>
            <w:tcW w:w="0" w:type="auto"/>
            <w:shd w:val="clear" w:color="auto" w:fill="auto"/>
            <w:vAlign w:val="center"/>
          </w:tcPr>
          <w:p w:rsidR="00A04A0D" w:rsidRPr="00A04A0D" w:rsidRDefault="00A04A0D" w:rsidP="00A04A0D">
            <w:pPr>
              <w:keepLines/>
              <w:spacing w:after="0" w:line="240" w:lineRule="auto"/>
              <w:jc w:val="center"/>
              <w:rPr>
                <w:rFonts w:ascii="Times New Roman" w:hAnsi="Times New Roman" w:cs="Times New Roman"/>
                <w:sz w:val="12"/>
                <w:szCs w:val="12"/>
              </w:rPr>
            </w:pPr>
            <w:r w:rsidRPr="00A04A0D">
              <w:rPr>
                <w:rFonts w:ascii="Times New Roman" w:hAnsi="Times New Roman" w:cs="Times New Roman"/>
                <w:sz w:val="12"/>
                <w:szCs w:val="12"/>
              </w:rPr>
              <w:t>-</w:t>
            </w:r>
          </w:p>
        </w:tc>
      </w:tr>
    </w:tbl>
    <w:p w:rsidR="008332EF" w:rsidRDefault="00A04A0D" w:rsidP="00A04A0D">
      <w:pPr>
        <w:tabs>
          <w:tab w:val="left" w:pos="709"/>
        </w:tabs>
        <w:spacing w:after="0" w:line="240" w:lineRule="auto"/>
        <w:ind w:firstLine="284"/>
        <w:jc w:val="center"/>
        <w:rPr>
          <w:rFonts w:ascii="Times New Roman" w:hAnsi="Times New Roman" w:cs="Times New Roman"/>
          <w:sz w:val="12"/>
          <w:szCs w:val="12"/>
        </w:rPr>
      </w:pPr>
      <w:r w:rsidRPr="00A04A0D">
        <w:rPr>
          <w:rFonts w:ascii="Times New Roman" w:hAnsi="Times New Roman" w:cs="Times New Roman"/>
          <w:sz w:val="12"/>
          <w:szCs w:val="12"/>
        </w:rPr>
        <w:t>Раздел 4</w:t>
      </w:r>
    </w:p>
    <w:p w:rsidR="00954098" w:rsidRDefault="00954098" w:rsidP="00A04A0D">
      <w:pPr>
        <w:tabs>
          <w:tab w:val="left" w:pos="709"/>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418674" cy="1679713"/>
            <wp:effectExtent l="0" t="0" r="0" b="0"/>
            <wp:docPr id="26" name="Рисунок 26"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user\AppData\Local\Microsoft\Windows\Temporary Internet Files\Content.Word\Снимок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8720" cy="1679767"/>
                    </a:xfrm>
                    <a:prstGeom prst="rect">
                      <a:avLst/>
                    </a:prstGeom>
                    <a:noFill/>
                    <a:ln>
                      <a:noFill/>
                    </a:ln>
                  </pic:spPr>
                </pic:pic>
              </a:graphicData>
            </a:graphic>
          </wp:inline>
        </w:drawing>
      </w:r>
    </w:p>
    <w:p w:rsidR="00954098" w:rsidRDefault="00954098" w:rsidP="00A04A0D">
      <w:pPr>
        <w:tabs>
          <w:tab w:val="left" w:pos="709"/>
        </w:tabs>
        <w:spacing w:after="0" w:line="240" w:lineRule="auto"/>
        <w:ind w:firstLine="284"/>
        <w:jc w:val="center"/>
        <w:rPr>
          <w:rFonts w:ascii="Times New Roman" w:hAnsi="Times New Roman" w:cs="Times New Roman"/>
          <w:sz w:val="12"/>
          <w:szCs w:val="12"/>
        </w:rPr>
      </w:pPr>
      <w:r w:rsidRPr="00954098">
        <w:rPr>
          <w:rFonts w:ascii="Times New Roman" w:hAnsi="Times New Roman" w:cs="Times New Roman"/>
          <w:sz w:val="12"/>
          <w:szCs w:val="12"/>
        </w:rPr>
        <w:t>Раздел 4</w:t>
      </w:r>
    </w:p>
    <w:p w:rsidR="00954098" w:rsidRDefault="00954098" w:rsidP="00A04A0D">
      <w:pPr>
        <w:tabs>
          <w:tab w:val="left" w:pos="709"/>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83899" cy="1540566"/>
            <wp:effectExtent l="0" t="0" r="2540" b="2540"/>
            <wp:docPr id="52" name="Рисунок 52"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user\AppData\Local\Microsoft\Windows\Temporary Internet Files\Content.Word\Снимок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3947" cy="1540616"/>
                    </a:xfrm>
                    <a:prstGeom prst="rect">
                      <a:avLst/>
                    </a:prstGeom>
                    <a:noFill/>
                    <a:ln>
                      <a:noFill/>
                    </a:ln>
                  </pic:spPr>
                </pic:pic>
              </a:graphicData>
            </a:graphic>
          </wp:inline>
        </w:drawing>
      </w:r>
    </w:p>
    <w:p w:rsidR="00954098" w:rsidRDefault="00954098" w:rsidP="00A04A0D">
      <w:pPr>
        <w:tabs>
          <w:tab w:val="left" w:pos="709"/>
        </w:tabs>
        <w:spacing w:after="0" w:line="240" w:lineRule="auto"/>
        <w:ind w:firstLine="284"/>
        <w:jc w:val="center"/>
        <w:rPr>
          <w:rFonts w:ascii="Times New Roman" w:hAnsi="Times New Roman" w:cs="Times New Roman"/>
          <w:sz w:val="12"/>
          <w:szCs w:val="12"/>
        </w:rPr>
      </w:pPr>
    </w:p>
    <w:p w:rsidR="00954098" w:rsidRPr="00954098" w:rsidRDefault="00954098" w:rsidP="00954098">
      <w:pPr>
        <w:tabs>
          <w:tab w:val="left" w:pos="709"/>
        </w:tabs>
        <w:spacing w:after="0" w:line="240" w:lineRule="auto"/>
        <w:ind w:firstLine="284"/>
        <w:jc w:val="center"/>
        <w:rPr>
          <w:rFonts w:ascii="Times New Roman" w:hAnsi="Times New Roman" w:cs="Times New Roman"/>
          <w:sz w:val="12"/>
          <w:szCs w:val="12"/>
        </w:rPr>
      </w:pPr>
      <w:r w:rsidRPr="00954098">
        <w:rPr>
          <w:rFonts w:ascii="Times New Roman" w:hAnsi="Times New Roman" w:cs="Times New Roman"/>
          <w:sz w:val="12"/>
          <w:szCs w:val="12"/>
        </w:rPr>
        <w:t>Сообщение о возможном установлении публичного сервитута</w:t>
      </w:r>
    </w:p>
    <w:p w:rsidR="00954098" w:rsidRDefault="00954098" w:rsidP="00954098">
      <w:pPr>
        <w:tabs>
          <w:tab w:val="left" w:pos="709"/>
        </w:tabs>
        <w:spacing w:after="0" w:line="240" w:lineRule="auto"/>
        <w:ind w:firstLine="284"/>
        <w:jc w:val="both"/>
        <w:rPr>
          <w:rFonts w:ascii="Times New Roman" w:hAnsi="Times New Roman" w:cs="Times New Roman"/>
          <w:sz w:val="12"/>
          <w:szCs w:val="12"/>
        </w:rPr>
      </w:pPr>
      <w:proofErr w:type="gramStart"/>
      <w:r w:rsidRPr="00954098">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10 лет для целей, предусмотренных пунктом 4 статьи 39.37 Земельного кодекса Российской Федерации, а именно для размещения объекта:</w:t>
      </w:r>
      <w:proofErr w:type="gramEnd"/>
      <w:r w:rsidRPr="00954098">
        <w:rPr>
          <w:rFonts w:ascii="Times New Roman" w:hAnsi="Times New Roman" w:cs="Times New Roman"/>
          <w:sz w:val="12"/>
          <w:szCs w:val="12"/>
        </w:rPr>
        <w:t xml:space="preserve"> «Строительство автомобильных дорог общего пользования по улицам: Сквозная (дублер), Советская, Речная, Шевченко, </w:t>
      </w:r>
      <w:proofErr w:type="spellStart"/>
      <w:r w:rsidRPr="00954098">
        <w:rPr>
          <w:rFonts w:ascii="Times New Roman" w:hAnsi="Times New Roman" w:cs="Times New Roman"/>
          <w:sz w:val="12"/>
          <w:szCs w:val="12"/>
        </w:rPr>
        <w:t>Сургутская</w:t>
      </w:r>
      <w:proofErr w:type="spellEnd"/>
      <w:r w:rsidRPr="00954098">
        <w:rPr>
          <w:rFonts w:ascii="Times New Roman" w:hAnsi="Times New Roman" w:cs="Times New Roman"/>
          <w:sz w:val="12"/>
          <w:szCs w:val="12"/>
        </w:rPr>
        <w:t>,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 в отношении следующих земель:</w:t>
      </w:r>
    </w:p>
    <w:tbl>
      <w:tblPr>
        <w:tblStyle w:val="aff6"/>
        <w:tblW w:w="0" w:type="auto"/>
        <w:tblLook w:val="04A0" w:firstRow="1" w:lastRow="0" w:firstColumn="1" w:lastColumn="0" w:noHBand="0" w:noVBand="1"/>
      </w:tblPr>
      <w:tblGrid>
        <w:gridCol w:w="2093"/>
        <w:gridCol w:w="3402"/>
        <w:gridCol w:w="2234"/>
      </w:tblGrid>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3402"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Адрес земельного участка</w:t>
            </w:r>
          </w:p>
        </w:tc>
        <w:tc>
          <w:tcPr>
            <w:tcW w:w="2234"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63:31:0000000:1206</w:t>
            </w:r>
          </w:p>
        </w:tc>
        <w:tc>
          <w:tcPr>
            <w:tcW w:w="3402"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Суходол</w:t>
            </w:r>
          </w:p>
        </w:tc>
        <w:tc>
          <w:tcPr>
            <w:tcW w:w="2234" w:type="dxa"/>
            <w:vMerge w:val="restart"/>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 xml:space="preserve">149914 +/- 136 </w:t>
            </w:r>
            <w:proofErr w:type="spellStart"/>
            <w:r w:rsidRPr="00954098">
              <w:rPr>
                <w:rFonts w:ascii="Times New Roman" w:eastAsia="Times New Roman" w:hAnsi="Times New Roman" w:cs="Times New Roman"/>
                <w:sz w:val="12"/>
                <w:szCs w:val="12"/>
                <w:lang w:eastAsia="ru-RU"/>
              </w:rPr>
              <w:t>кв.м</w:t>
            </w:r>
            <w:proofErr w:type="spellEnd"/>
            <w:r w:rsidRPr="00954098">
              <w:rPr>
                <w:rFonts w:ascii="Times New Roman" w:eastAsia="Times New Roman" w:hAnsi="Times New Roman" w:cs="Times New Roman"/>
                <w:sz w:val="12"/>
                <w:szCs w:val="12"/>
                <w:lang w:eastAsia="ru-RU"/>
              </w:rPr>
              <w:t>.</w:t>
            </w: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63:31:0000000:46</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Сергиевский район</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63:31:1101001</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63:31:1101003</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63:31:1101005</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63:31:1101007</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highlight w:val="yellow"/>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63:31:1101008</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63:31:1101009</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63:31:1101011</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63:31:1101012</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63:31:1101014</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63:31:1101002</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63:31:1101004</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 xml:space="preserve">Самарская область, муниципальный район Сергиевский, </w:t>
            </w:r>
            <w:r w:rsidRPr="00954098">
              <w:rPr>
                <w:rFonts w:ascii="Times New Roman" w:hAnsi="Times New Roman" w:cs="Times New Roman"/>
                <w:color w:val="000000"/>
                <w:sz w:val="12"/>
                <w:szCs w:val="12"/>
                <w:shd w:val="clear" w:color="auto" w:fill="F8F9FA"/>
              </w:rPr>
              <w:lastRenderedPageBreak/>
              <w:t>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63:31:1101010</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63:31:1101013</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63:31:1102006</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r w:rsidR="00954098" w:rsidTr="00954098">
        <w:tc>
          <w:tcPr>
            <w:tcW w:w="2093" w:type="dxa"/>
            <w:vAlign w:val="center"/>
          </w:tcPr>
          <w:p w:rsidR="00954098" w:rsidRPr="00954098" w:rsidRDefault="00954098" w:rsidP="00954098">
            <w:pPr>
              <w:jc w:val="center"/>
              <w:rPr>
                <w:rFonts w:ascii="Times New Roman" w:eastAsia="Times New Roman" w:hAnsi="Times New Roman" w:cs="Times New Roman"/>
                <w:sz w:val="12"/>
                <w:szCs w:val="12"/>
                <w:lang w:eastAsia="ru-RU"/>
              </w:rPr>
            </w:pPr>
            <w:r w:rsidRPr="00954098">
              <w:rPr>
                <w:rFonts w:ascii="Times New Roman" w:eastAsia="Times New Roman" w:hAnsi="Times New Roman" w:cs="Times New Roman"/>
                <w:sz w:val="12"/>
                <w:szCs w:val="12"/>
                <w:lang w:eastAsia="ru-RU"/>
              </w:rPr>
              <w:t>63:31:1103001</w:t>
            </w:r>
          </w:p>
        </w:tc>
        <w:tc>
          <w:tcPr>
            <w:tcW w:w="3402" w:type="dxa"/>
            <w:vAlign w:val="center"/>
          </w:tcPr>
          <w:p w:rsidR="00954098" w:rsidRPr="00954098" w:rsidRDefault="00954098" w:rsidP="00954098">
            <w:pPr>
              <w:jc w:val="center"/>
              <w:rPr>
                <w:rFonts w:ascii="Times New Roman" w:hAnsi="Times New Roman" w:cs="Times New Roman"/>
                <w:color w:val="000000"/>
                <w:sz w:val="12"/>
                <w:szCs w:val="12"/>
                <w:shd w:val="clear" w:color="auto" w:fill="F8F9FA"/>
              </w:rPr>
            </w:pPr>
            <w:r w:rsidRPr="00954098">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Сургут, п. Сургут</w:t>
            </w:r>
          </w:p>
        </w:tc>
        <w:tc>
          <w:tcPr>
            <w:tcW w:w="2234" w:type="dxa"/>
            <w:vMerge/>
            <w:vAlign w:val="center"/>
          </w:tcPr>
          <w:p w:rsidR="00954098" w:rsidRPr="00954098" w:rsidRDefault="00954098" w:rsidP="00954098">
            <w:pPr>
              <w:jc w:val="center"/>
              <w:rPr>
                <w:rFonts w:ascii="Times New Roman" w:eastAsia="Times New Roman" w:hAnsi="Times New Roman" w:cs="Times New Roman"/>
                <w:sz w:val="12"/>
                <w:szCs w:val="12"/>
                <w:lang w:eastAsia="ru-RU"/>
              </w:rPr>
            </w:pPr>
          </w:p>
        </w:tc>
      </w:tr>
    </w:tbl>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proofErr w:type="gramStart"/>
      <w:r w:rsidRPr="00954098">
        <w:rPr>
          <w:rFonts w:ascii="Times New Roman" w:hAnsi="Times New Roman" w:cs="Times New Roman"/>
          <w:sz w:val="12"/>
          <w:szCs w:val="12"/>
        </w:rPr>
        <w:t>Обоснование необходимости установления публичного сервитута: публичный сервитут устанавливается для развития улично-дорожной сети сельского поселения Сургут муниципального района Сергиевский Самарской области, являющейся объектом местного значения, в целях обеспечения безопасной и устойчивой среды жизнедеятельности,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муниципального района Сергиевский Самарской области от 28.01.2010г. №3, с генеральным планом сельского</w:t>
      </w:r>
      <w:proofErr w:type="gramEnd"/>
      <w:r w:rsidRPr="00954098">
        <w:rPr>
          <w:rFonts w:ascii="Times New Roman" w:hAnsi="Times New Roman" w:cs="Times New Roman"/>
          <w:sz w:val="12"/>
          <w:szCs w:val="12"/>
        </w:rPr>
        <w:t xml:space="preserve"> поселения Сургут муниципального района Сергиевский Самарской области  и проектом планировки территории и проектом межевания территории объекта: «Строительство автомобильных дорог общего пользования по улицам: Сквозная (дублер), Советская, Речная, Шевченко, </w:t>
      </w:r>
      <w:proofErr w:type="spellStart"/>
      <w:r w:rsidRPr="00954098">
        <w:rPr>
          <w:rFonts w:ascii="Times New Roman" w:hAnsi="Times New Roman" w:cs="Times New Roman"/>
          <w:sz w:val="12"/>
          <w:szCs w:val="12"/>
        </w:rPr>
        <w:t>Сургутская</w:t>
      </w:r>
      <w:proofErr w:type="spellEnd"/>
      <w:r w:rsidRPr="00954098">
        <w:rPr>
          <w:rFonts w:ascii="Times New Roman" w:hAnsi="Times New Roman" w:cs="Times New Roman"/>
          <w:sz w:val="12"/>
          <w:szCs w:val="12"/>
        </w:rPr>
        <w:t xml:space="preserve">,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 утвержденным Постановлением Администрации сельского поселения Сургут муниципального района Сергиевский №30 от 06.05.2022г. </w:t>
      </w:r>
    </w:p>
    <w:p w:rsid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 xml:space="preserve">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p>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http://www.sergievsk.ru/gradostroitelstvo/sxema_territorialnogo_planirovaniya.</w:t>
      </w:r>
    </w:p>
    <w:p w:rsid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 xml:space="preserve">Информация об утверждении Проекта планировки территории и проекта межевания территории объекта «Строительство автомобильных дорог общего пользования по улицам: Сквозная (дублер), Советская, Речная, Шевченко, </w:t>
      </w:r>
      <w:proofErr w:type="spellStart"/>
      <w:r w:rsidRPr="00954098">
        <w:rPr>
          <w:rFonts w:ascii="Times New Roman" w:hAnsi="Times New Roman" w:cs="Times New Roman"/>
          <w:sz w:val="12"/>
          <w:szCs w:val="12"/>
        </w:rPr>
        <w:t>Сургутская</w:t>
      </w:r>
      <w:proofErr w:type="spellEnd"/>
      <w:r w:rsidRPr="00954098">
        <w:rPr>
          <w:rFonts w:ascii="Times New Roman" w:hAnsi="Times New Roman" w:cs="Times New Roman"/>
          <w:sz w:val="12"/>
          <w:szCs w:val="12"/>
        </w:rPr>
        <w:t xml:space="preserve">,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p>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http://provinc.sergievsk.ru/poseleniya/surgut/dokumentyi_territorialnogo_planirovaniya_i_gradostroitelnogo_zonirovaniya/proektyi_planirovki_i_mezhevaniya_territorii.</w:t>
      </w:r>
    </w:p>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954098">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954098">
        <w:rPr>
          <w:rFonts w:ascii="Times New Roman" w:hAnsi="Times New Roman" w:cs="Times New Roman"/>
          <w:sz w:val="12"/>
          <w:szCs w:val="12"/>
        </w:rPr>
        <w:t>с</w:t>
      </w:r>
      <w:proofErr w:type="gramStart"/>
      <w:r w:rsidRPr="00954098">
        <w:rPr>
          <w:rFonts w:ascii="Times New Roman" w:hAnsi="Times New Roman" w:cs="Times New Roman"/>
          <w:sz w:val="12"/>
          <w:szCs w:val="12"/>
        </w:rPr>
        <w:t>.С</w:t>
      </w:r>
      <w:proofErr w:type="gramEnd"/>
      <w:r w:rsidRPr="00954098">
        <w:rPr>
          <w:rFonts w:ascii="Times New Roman" w:hAnsi="Times New Roman" w:cs="Times New Roman"/>
          <w:sz w:val="12"/>
          <w:szCs w:val="12"/>
        </w:rPr>
        <w:t>ергиевск</w:t>
      </w:r>
      <w:proofErr w:type="spellEnd"/>
      <w:r w:rsidRPr="00954098">
        <w:rPr>
          <w:rFonts w:ascii="Times New Roman" w:hAnsi="Times New Roman" w:cs="Times New Roman"/>
          <w:sz w:val="12"/>
          <w:szCs w:val="12"/>
        </w:rPr>
        <w:t xml:space="preserve">, </w:t>
      </w:r>
      <w:proofErr w:type="spellStart"/>
      <w:r w:rsidRPr="00954098">
        <w:rPr>
          <w:rFonts w:ascii="Times New Roman" w:hAnsi="Times New Roman" w:cs="Times New Roman"/>
          <w:sz w:val="12"/>
          <w:szCs w:val="12"/>
        </w:rPr>
        <w:t>ул.Ленина</w:t>
      </w:r>
      <w:proofErr w:type="spellEnd"/>
      <w:r w:rsidRPr="00954098">
        <w:rPr>
          <w:rFonts w:ascii="Times New Roman" w:hAnsi="Times New Roman" w:cs="Times New Roman"/>
          <w:sz w:val="12"/>
          <w:szCs w:val="12"/>
        </w:rPr>
        <w:t>, д.22.</w:t>
      </w:r>
    </w:p>
    <w:p w:rsidR="00954098" w:rsidRP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Дата окончания приема заявлений – 20.03.2023г.</w:t>
      </w:r>
    </w:p>
    <w:p w:rsidR="00954098" w:rsidRDefault="00954098" w:rsidP="00954098">
      <w:pPr>
        <w:tabs>
          <w:tab w:val="left" w:pos="709"/>
        </w:tabs>
        <w:spacing w:after="0" w:line="240" w:lineRule="auto"/>
        <w:ind w:firstLine="284"/>
        <w:jc w:val="both"/>
        <w:rPr>
          <w:rFonts w:ascii="Times New Roman" w:hAnsi="Times New Roman" w:cs="Times New Roman"/>
          <w:sz w:val="12"/>
          <w:szCs w:val="12"/>
        </w:rPr>
      </w:pPr>
      <w:r w:rsidRPr="00954098">
        <w:rPr>
          <w:rFonts w:ascii="Times New Roman" w:hAnsi="Times New Roman" w:cs="Times New Roman"/>
          <w:sz w:val="12"/>
          <w:szCs w:val="12"/>
        </w:rPr>
        <w:t xml:space="preserve">Информация о поступившем </w:t>
      </w:r>
      <w:proofErr w:type="gramStart"/>
      <w:r w:rsidRPr="00954098">
        <w:rPr>
          <w:rFonts w:ascii="Times New Roman" w:hAnsi="Times New Roman" w:cs="Times New Roman"/>
          <w:sz w:val="12"/>
          <w:szCs w:val="12"/>
        </w:rPr>
        <w:t>ходатайстве</w:t>
      </w:r>
      <w:proofErr w:type="gramEnd"/>
      <w:r w:rsidRPr="00954098">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32" w:history="1">
        <w:r w:rsidRPr="00805733">
          <w:rPr>
            <w:rStyle w:val="aff3"/>
            <w:rFonts w:ascii="Times New Roman" w:hAnsi="Times New Roman" w:cs="Times New Roman"/>
            <w:sz w:val="12"/>
            <w:szCs w:val="12"/>
          </w:rPr>
          <w:t>www.sergievsk.ru</w:t>
        </w:r>
      </w:hyperlink>
      <w:r w:rsidRPr="00954098">
        <w:rPr>
          <w:rFonts w:ascii="Times New Roman" w:hAnsi="Times New Roman" w:cs="Times New Roman"/>
          <w:sz w:val="12"/>
          <w:szCs w:val="12"/>
        </w:rPr>
        <w:t>).</w:t>
      </w:r>
    </w:p>
    <w:tbl>
      <w:tblPr>
        <w:tblStyle w:val="aff6"/>
        <w:tblW w:w="0" w:type="auto"/>
        <w:tblLook w:val="04A0" w:firstRow="1" w:lastRow="0" w:firstColumn="1" w:lastColumn="0" w:noHBand="0" w:noVBand="1"/>
      </w:tblPr>
      <w:tblGrid>
        <w:gridCol w:w="1189"/>
        <w:gridCol w:w="839"/>
        <w:gridCol w:w="908"/>
        <w:gridCol w:w="1604"/>
        <w:gridCol w:w="1763"/>
        <w:gridCol w:w="1426"/>
      </w:tblGrid>
      <w:tr w:rsidR="008017E0" w:rsidTr="000632C2">
        <w:tc>
          <w:tcPr>
            <w:tcW w:w="0" w:type="auto"/>
            <w:gridSpan w:val="6"/>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ГРАФИЧЕСКОЕ ОПИСАНИЕ</w:t>
            </w:r>
          </w:p>
          <w:p w:rsidR="008017E0" w:rsidRPr="00B021E0" w:rsidRDefault="008017E0" w:rsidP="000632C2">
            <w:pPr>
              <w:pStyle w:val="aff1"/>
              <w:jc w:val="center"/>
              <w:rPr>
                <w:rFonts w:ascii="Times New Roman" w:hAnsi="Times New Roman" w:cs="Times New Roman"/>
                <w:sz w:val="12"/>
                <w:szCs w:val="12"/>
              </w:rPr>
            </w:pPr>
            <w:r w:rsidRPr="00B021E0">
              <w:rPr>
                <w:rFonts w:ascii="Times New Roman" w:hAnsi="Times New Roman" w:cs="Times New Roman"/>
                <w:sz w:val="12"/>
                <w:szCs w:val="12"/>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tc>
      </w:tr>
      <w:tr w:rsidR="008017E0" w:rsidTr="000632C2">
        <w:tc>
          <w:tcPr>
            <w:tcW w:w="0" w:type="auto"/>
            <w:gridSpan w:val="6"/>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Публичный сервитут в целях размещения объекта: «Строительство автомобильных дорог общего пользования по улицам: Сквозна</w:t>
            </w:r>
            <w:proofErr w:type="gramStart"/>
            <w:r w:rsidRPr="00B021E0">
              <w:rPr>
                <w:rFonts w:ascii="Times New Roman" w:eastAsia="Times New Roman" w:hAnsi="Times New Roman" w:cs="Times New Roman"/>
                <w:sz w:val="12"/>
                <w:szCs w:val="12"/>
              </w:rPr>
              <w:t>я(</w:t>
            </w:r>
            <w:proofErr w:type="gramEnd"/>
            <w:r w:rsidRPr="00B021E0">
              <w:rPr>
                <w:rFonts w:ascii="Times New Roman" w:eastAsia="Times New Roman" w:hAnsi="Times New Roman" w:cs="Times New Roman"/>
                <w:sz w:val="12"/>
                <w:szCs w:val="12"/>
              </w:rPr>
              <w:t xml:space="preserve">дублер), Советская, Речная, Шевченко, </w:t>
            </w:r>
            <w:proofErr w:type="spellStart"/>
            <w:r w:rsidRPr="00B021E0">
              <w:rPr>
                <w:rFonts w:ascii="Times New Roman" w:eastAsia="Times New Roman" w:hAnsi="Times New Roman" w:cs="Times New Roman"/>
                <w:sz w:val="12"/>
                <w:szCs w:val="12"/>
              </w:rPr>
              <w:t>Сургутская</w:t>
            </w:r>
            <w:proofErr w:type="spellEnd"/>
            <w:r w:rsidRPr="00B021E0">
              <w:rPr>
                <w:rFonts w:ascii="Times New Roman" w:eastAsia="Times New Roman" w:hAnsi="Times New Roman" w:cs="Times New Roman"/>
                <w:sz w:val="12"/>
                <w:szCs w:val="12"/>
              </w:rPr>
              <w:t>, Набережная, Привокзальная в поселке Сургут, Самарской области»</w:t>
            </w:r>
          </w:p>
        </w:tc>
      </w:tr>
      <w:tr w:rsidR="008017E0" w:rsidTr="000632C2">
        <w:tc>
          <w:tcPr>
            <w:tcW w:w="0" w:type="auto"/>
            <w:gridSpan w:val="6"/>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(наименование объекта, местоположение границ которого описано (далее - объект))</w:t>
            </w:r>
          </w:p>
        </w:tc>
      </w:tr>
      <w:tr w:rsidR="008017E0" w:rsidTr="000632C2">
        <w:tc>
          <w:tcPr>
            <w:tcW w:w="0" w:type="auto"/>
            <w:gridSpan w:val="6"/>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Раздел 1</w:t>
            </w:r>
          </w:p>
        </w:tc>
      </w:tr>
      <w:tr w:rsidR="008017E0" w:rsidTr="000632C2">
        <w:tc>
          <w:tcPr>
            <w:tcW w:w="0" w:type="auto"/>
            <w:gridSpan w:val="6"/>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Сведения об объекте</w:t>
            </w:r>
          </w:p>
        </w:tc>
      </w:tr>
      <w:tr w:rsidR="008017E0" w:rsidTr="000632C2">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 </w:t>
            </w:r>
            <w:proofErr w:type="gramStart"/>
            <w:r w:rsidRPr="00B021E0">
              <w:rPr>
                <w:rFonts w:ascii="Times New Roman" w:eastAsia="Times New Roman" w:hAnsi="Times New Roman" w:cs="Times New Roman"/>
                <w:sz w:val="12"/>
                <w:szCs w:val="12"/>
              </w:rPr>
              <w:t>п</w:t>
            </w:r>
            <w:proofErr w:type="gramEnd"/>
            <w:r w:rsidRPr="00B021E0">
              <w:rPr>
                <w:rFonts w:ascii="Times New Roman" w:eastAsia="Times New Roman" w:hAnsi="Times New Roman" w:cs="Times New Roman"/>
                <w:sz w:val="12"/>
                <w:szCs w:val="12"/>
              </w:rPr>
              <w:t>/п</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Характеристики объекта</w:t>
            </w:r>
          </w:p>
        </w:tc>
        <w:tc>
          <w:tcPr>
            <w:tcW w:w="0" w:type="auto"/>
            <w:gridSpan w:val="3"/>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Описание характеристик</w:t>
            </w:r>
          </w:p>
        </w:tc>
      </w:tr>
      <w:tr w:rsidR="008017E0" w:rsidTr="000632C2">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0" w:type="auto"/>
            <w:gridSpan w:val="3"/>
            <w:vAlign w:val="center"/>
          </w:tcPr>
          <w:p w:rsidR="008017E0" w:rsidRPr="00B021E0" w:rsidRDefault="008017E0" w:rsidP="000632C2">
            <w:pPr>
              <w:pStyle w:val="aff1"/>
              <w:jc w:val="center"/>
              <w:rPr>
                <w:rFonts w:ascii="Times New Roman" w:hAnsi="Times New Roman" w:cs="Times New Roman"/>
                <w:sz w:val="12"/>
                <w:szCs w:val="12"/>
              </w:rPr>
            </w:pPr>
            <w:r>
              <w:rPr>
                <w:rFonts w:ascii="Times New Roman" w:eastAsia="Times New Roman" w:hAnsi="Times New Roman" w:cs="Times New Roman"/>
                <w:sz w:val="12"/>
                <w:szCs w:val="12"/>
              </w:rPr>
              <w:t>3</w:t>
            </w:r>
          </w:p>
        </w:tc>
      </w:tr>
      <w:tr w:rsidR="008017E0" w:rsidTr="000632C2">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Местоположение объекта</w:t>
            </w:r>
          </w:p>
        </w:tc>
        <w:tc>
          <w:tcPr>
            <w:tcW w:w="0" w:type="auto"/>
            <w:gridSpan w:val="3"/>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Самарская область, район Сергиевский, поселок Сургут</w:t>
            </w:r>
          </w:p>
        </w:tc>
      </w:tr>
      <w:tr w:rsidR="008017E0" w:rsidTr="000632C2">
        <w:tc>
          <w:tcPr>
            <w:tcW w:w="0" w:type="auto"/>
            <w:vAlign w:val="center"/>
          </w:tcPr>
          <w:p w:rsidR="008017E0" w:rsidRDefault="008017E0" w:rsidP="000632C2">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Площадь объекта +/- величина</w:t>
            </w:r>
          </w:p>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погрешности определения площади (</w:t>
            </w:r>
            <w:proofErr w:type="gramStart"/>
            <w:r w:rsidRPr="00B021E0">
              <w:rPr>
                <w:rFonts w:ascii="Times New Roman" w:eastAsia="Times New Roman" w:hAnsi="Times New Roman" w:cs="Times New Roman"/>
                <w:sz w:val="12"/>
                <w:szCs w:val="12"/>
              </w:rPr>
              <w:t>Р</w:t>
            </w:r>
            <w:proofErr w:type="gramEnd"/>
            <w:r w:rsidRPr="00B021E0">
              <w:rPr>
                <w:rFonts w:ascii="Times New Roman" w:eastAsia="Times New Roman" w:hAnsi="Times New Roman" w:cs="Times New Roman"/>
                <w:sz w:val="12"/>
                <w:szCs w:val="12"/>
              </w:rPr>
              <w:t xml:space="preserve"> +/- Дельта Р)</w:t>
            </w:r>
          </w:p>
        </w:tc>
        <w:tc>
          <w:tcPr>
            <w:tcW w:w="0" w:type="auto"/>
            <w:gridSpan w:val="3"/>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149914 +/- 136 м²</w:t>
            </w:r>
          </w:p>
        </w:tc>
      </w:tr>
      <w:tr w:rsidR="008017E0" w:rsidTr="000632C2">
        <w:tc>
          <w:tcPr>
            <w:tcW w:w="0" w:type="auto"/>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Иные характеристики объекта</w:t>
            </w:r>
          </w:p>
        </w:tc>
        <w:tc>
          <w:tcPr>
            <w:tcW w:w="0" w:type="auto"/>
            <w:gridSpan w:val="3"/>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Публичный сервитут в целях размещения объекта: «Строительство автомобильных дорог общего пользования по улицам: </w:t>
            </w:r>
            <w:proofErr w:type="gramStart"/>
            <w:r w:rsidRPr="00B021E0">
              <w:rPr>
                <w:rFonts w:ascii="Times New Roman" w:eastAsia="Times New Roman" w:hAnsi="Times New Roman" w:cs="Times New Roman"/>
                <w:sz w:val="12"/>
                <w:szCs w:val="12"/>
              </w:rPr>
              <w:t>Сквозная</w:t>
            </w:r>
            <w:r>
              <w:rPr>
                <w:rFonts w:ascii="Times New Roman" w:eastAsia="Times New Roman" w:hAnsi="Times New Roman" w:cs="Times New Roman"/>
                <w:sz w:val="12"/>
                <w:szCs w:val="12"/>
              </w:rPr>
              <w:t xml:space="preserve"> </w:t>
            </w:r>
            <w:r w:rsidRPr="00B021E0">
              <w:rPr>
                <w:rFonts w:ascii="Times New Roman" w:eastAsia="Times New Roman" w:hAnsi="Times New Roman" w:cs="Times New Roman"/>
                <w:sz w:val="12"/>
                <w:szCs w:val="12"/>
              </w:rPr>
              <w:t xml:space="preserve">(дублер), Советская, Речная, Шевченко, </w:t>
            </w:r>
            <w:proofErr w:type="spellStart"/>
            <w:r w:rsidRPr="00B021E0">
              <w:rPr>
                <w:rFonts w:ascii="Times New Roman" w:eastAsia="Times New Roman" w:hAnsi="Times New Roman" w:cs="Times New Roman"/>
                <w:sz w:val="12"/>
                <w:szCs w:val="12"/>
              </w:rPr>
              <w:t>Сургутская</w:t>
            </w:r>
            <w:proofErr w:type="spellEnd"/>
            <w:r w:rsidRPr="00B021E0">
              <w:rPr>
                <w:rFonts w:ascii="Times New Roman" w:eastAsia="Times New Roman" w:hAnsi="Times New Roman" w:cs="Times New Roman"/>
                <w:sz w:val="12"/>
                <w:szCs w:val="12"/>
              </w:rPr>
              <w:t>, Набережная, Привокзальная в поселке Сургут, Самарской области»</w:t>
            </w:r>
            <w:proofErr w:type="gramEnd"/>
          </w:p>
        </w:tc>
      </w:tr>
      <w:tr w:rsidR="00B021E0" w:rsidTr="000632C2">
        <w:tc>
          <w:tcPr>
            <w:tcW w:w="0" w:type="auto"/>
            <w:gridSpan w:val="6"/>
            <w:vAlign w:val="center"/>
          </w:tcPr>
          <w:p w:rsidR="00B021E0" w:rsidRPr="00B021E0" w:rsidRDefault="00B021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Раздел 2</w:t>
            </w:r>
          </w:p>
        </w:tc>
      </w:tr>
      <w:tr w:rsidR="00B021E0" w:rsidTr="000632C2">
        <w:tc>
          <w:tcPr>
            <w:tcW w:w="0" w:type="auto"/>
            <w:gridSpan w:val="6"/>
            <w:vAlign w:val="center"/>
          </w:tcPr>
          <w:p w:rsidR="00B021E0" w:rsidRPr="00B021E0" w:rsidRDefault="00B021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Сведения о местоположении границ объекта</w:t>
            </w:r>
          </w:p>
        </w:tc>
      </w:tr>
      <w:tr w:rsidR="00B021E0" w:rsidTr="000632C2">
        <w:tc>
          <w:tcPr>
            <w:tcW w:w="0" w:type="auto"/>
            <w:gridSpan w:val="6"/>
            <w:vAlign w:val="center"/>
          </w:tcPr>
          <w:p w:rsidR="00B021E0" w:rsidRPr="00B021E0" w:rsidRDefault="00B021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1. Система координат   МСК-63, зона 2</w:t>
            </w:r>
          </w:p>
        </w:tc>
      </w:tr>
      <w:tr w:rsidR="00B021E0" w:rsidTr="000632C2">
        <w:tc>
          <w:tcPr>
            <w:tcW w:w="0" w:type="auto"/>
            <w:gridSpan w:val="6"/>
            <w:vAlign w:val="center"/>
          </w:tcPr>
          <w:p w:rsidR="00B021E0" w:rsidRPr="00B021E0" w:rsidRDefault="00B021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017E0" w:rsidTr="000632C2">
        <w:tc>
          <w:tcPr>
            <w:tcW w:w="0" w:type="auto"/>
            <w:vMerge w:val="restart"/>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w:t>
            </w:r>
            <w:r>
              <w:rPr>
                <w:rFonts w:ascii="Times New Roman" w:eastAsia="Times New Roman" w:hAnsi="Times New Roman" w:cs="Times New Roman"/>
                <w:sz w:val="12"/>
                <w:szCs w:val="12"/>
              </w:rPr>
              <w:t xml:space="preserve">сть положения характерной точки </w:t>
            </w:r>
            <w:r w:rsidRPr="00B021E0">
              <w:rPr>
                <w:rFonts w:ascii="Times New Roman" w:eastAsia="Times New Roman" w:hAnsi="Times New Roman" w:cs="Times New Roman"/>
                <w:sz w:val="12"/>
                <w:szCs w:val="12"/>
              </w:rPr>
              <w:t>(</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017E0" w:rsidRPr="00B021E0" w:rsidRDefault="008017E0" w:rsidP="000632C2">
            <w:pPr>
              <w:pStyle w:val="aff1"/>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017E0" w:rsidTr="000632C2">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467977.03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2243645.12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467979.24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2243653.06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467992.09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2243688.23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467992.39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2243688.11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467995.04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2243695.49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467993.42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2243696.14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467997.77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2243704.16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468012.62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2243734.40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468012.64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2243734.38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468047.37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2243794.23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468047.34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2243794.24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468066.31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2243823.00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468092.56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2243869.70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468126.84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2243939.58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468126.81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2243939.60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468137.40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2243960.30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468147.42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2243979.70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468148.14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2243981.10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468148.92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2243982.60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468156.47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2243996.67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468160.97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2244005.07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468172.85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2244027.21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017E0" w:rsidTr="000632C2">
        <w:tc>
          <w:tcPr>
            <w:tcW w:w="0" w:type="auto"/>
            <w:gridSpan w:val="6"/>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017E0" w:rsidTr="000632C2">
        <w:tc>
          <w:tcPr>
            <w:tcW w:w="0" w:type="auto"/>
            <w:vMerge w:val="restart"/>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017E0" w:rsidTr="000632C2">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017E0" w:rsidRPr="00B021E0" w:rsidRDefault="008017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c>
          <w:tcPr>
            <w:tcW w:w="0" w:type="auto"/>
            <w:vMerge/>
            <w:vAlign w:val="center"/>
          </w:tcPr>
          <w:p w:rsidR="008017E0" w:rsidRPr="00B021E0" w:rsidRDefault="008017E0"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468171.95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2244027.35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468175.75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2244033.25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468186.22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2244054.86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468193.35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2244068.76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468194.44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2244068.14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468195.08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2244069.10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468196.87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2244072.43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468206.04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2244088.26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468208.14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2244091.91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468220.33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2244113.96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468229.36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2244128.93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468242.18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2244149.17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468243.65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2244152.25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2244167.63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2244171.86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2244172.44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2244176.19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468265.11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2244184.95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468270.58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2244194.00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468272.51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2244198.23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468279.76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2244209.36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468301.56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2244241.72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3793D" w:rsidTr="000632C2">
        <w:tc>
          <w:tcPr>
            <w:tcW w:w="0" w:type="auto"/>
            <w:gridSpan w:val="6"/>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3793D" w:rsidTr="000632C2">
        <w:tc>
          <w:tcPr>
            <w:tcW w:w="0" w:type="auto"/>
            <w:vMerge w:val="restart"/>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3793D" w:rsidTr="000632C2">
        <w:tc>
          <w:tcPr>
            <w:tcW w:w="0" w:type="auto"/>
            <w:vMerge/>
            <w:vAlign w:val="center"/>
          </w:tcPr>
          <w:p w:rsidR="0023793D" w:rsidRPr="00B021E0" w:rsidRDefault="0023793D" w:rsidP="000632C2">
            <w:pPr>
              <w:pStyle w:val="aff1"/>
              <w:jc w:val="center"/>
              <w:rPr>
                <w:rFonts w:ascii="Times New Roman" w:hAnsi="Times New Roman" w:cs="Times New Roman"/>
                <w:sz w:val="12"/>
                <w:szCs w:val="12"/>
              </w:rPr>
            </w:pPr>
          </w:p>
        </w:tc>
        <w:tc>
          <w:tcPr>
            <w:tcW w:w="0" w:type="auto"/>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3793D" w:rsidRPr="00B021E0" w:rsidRDefault="0023793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3793D" w:rsidRPr="00B021E0" w:rsidRDefault="0023793D" w:rsidP="000632C2">
            <w:pPr>
              <w:pStyle w:val="aff1"/>
              <w:jc w:val="center"/>
              <w:rPr>
                <w:rFonts w:ascii="Times New Roman" w:hAnsi="Times New Roman" w:cs="Times New Roman"/>
                <w:sz w:val="12"/>
                <w:szCs w:val="12"/>
              </w:rPr>
            </w:pPr>
          </w:p>
        </w:tc>
        <w:tc>
          <w:tcPr>
            <w:tcW w:w="0" w:type="auto"/>
            <w:vMerge/>
            <w:vAlign w:val="center"/>
          </w:tcPr>
          <w:p w:rsidR="0023793D" w:rsidRPr="00B021E0" w:rsidRDefault="0023793D" w:rsidP="000632C2">
            <w:pPr>
              <w:pStyle w:val="aff1"/>
              <w:jc w:val="center"/>
              <w:rPr>
                <w:rFonts w:ascii="Times New Roman" w:hAnsi="Times New Roman" w:cs="Times New Roman"/>
                <w:sz w:val="12"/>
                <w:szCs w:val="12"/>
              </w:rPr>
            </w:pPr>
          </w:p>
        </w:tc>
        <w:tc>
          <w:tcPr>
            <w:tcW w:w="0" w:type="auto"/>
            <w:vMerge/>
            <w:vAlign w:val="center"/>
          </w:tcPr>
          <w:p w:rsidR="0023793D" w:rsidRPr="00B021E0" w:rsidRDefault="0023793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468309.15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2244292.13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468334.52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2244293.84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468340.55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2244304.47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468391.01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468420.17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2244317.82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FE03FA" w:rsidTr="000632C2">
        <w:tc>
          <w:tcPr>
            <w:tcW w:w="0" w:type="auto"/>
            <w:gridSpan w:val="6"/>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FE03FA" w:rsidTr="000632C2">
        <w:tc>
          <w:tcPr>
            <w:tcW w:w="0" w:type="auto"/>
            <w:vMerge w:val="restart"/>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FE03FA" w:rsidTr="000632C2">
        <w:tc>
          <w:tcPr>
            <w:tcW w:w="0" w:type="auto"/>
            <w:vMerge/>
            <w:vAlign w:val="center"/>
          </w:tcPr>
          <w:p w:rsidR="00FE03FA" w:rsidRPr="00B021E0" w:rsidRDefault="00FE03FA" w:rsidP="000632C2">
            <w:pPr>
              <w:pStyle w:val="aff1"/>
              <w:jc w:val="center"/>
              <w:rPr>
                <w:rFonts w:ascii="Times New Roman" w:hAnsi="Times New Roman" w:cs="Times New Roman"/>
                <w:sz w:val="12"/>
                <w:szCs w:val="12"/>
              </w:rPr>
            </w:pPr>
          </w:p>
        </w:tc>
        <w:tc>
          <w:tcPr>
            <w:tcW w:w="0" w:type="auto"/>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FE03FA" w:rsidRPr="00B021E0" w:rsidRDefault="00FE03FA" w:rsidP="000632C2">
            <w:pPr>
              <w:pStyle w:val="aff1"/>
              <w:jc w:val="center"/>
              <w:rPr>
                <w:rFonts w:ascii="Times New Roman" w:hAnsi="Times New Roman" w:cs="Times New Roman"/>
                <w:sz w:val="12"/>
                <w:szCs w:val="12"/>
              </w:rPr>
            </w:pPr>
          </w:p>
        </w:tc>
        <w:tc>
          <w:tcPr>
            <w:tcW w:w="0" w:type="auto"/>
            <w:vMerge/>
            <w:vAlign w:val="center"/>
          </w:tcPr>
          <w:p w:rsidR="00FE03FA" w:rsidRPr="00B021E0" w:rsidRDefault="00FE03FA" w:rsidP="000632C2">
            <w:pPr>
              <w:pStyle w:val="aff1"/>
              <w:jc w:val="center"/>
              <w:rPr>
                <w:rFonts w:ascii="Times New Roman" w:hAnsi="Times New Roman" w:cs="Times New Roman"/>
                <w:sz w:val="12"/>
                <w:szCs w:val="12"/>
              </w:rPr>
            </w:pPr>
          </w:p>
        </w:tc>
        <w:tc>
          <w:tcPr>
            <w:tcW w:w="0" w:type="auto"/>
            <w:vMerge/>
            <w:vAlign w:val="center"/>
          </w:tcPr>
          <w:p w:rsidR="00FE03FA" w:rsidRPr="00B021E0" w:rsidRDefault="00FE03F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2244336.47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2244356.07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2244375.99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2244383.82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2244397.65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468506.45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2244413.59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468515.38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2244430.24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2244446.40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2244460.65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2244465.05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2244465.47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2244481.86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468550.68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2244504.79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2244534.92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2244545.49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2244568.30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468606.93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2244597.81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FE03FA" w:rsidTr="000632C2">
        <w:tc>
          <w:tcPr>
            <w:tcW w:w="0" w:type="auto"/>
            <w:gridSpan w:val="6"/>
            <w:vAlign w:val="center"/>
          </w:tcPr>
          <w:p w:rsidR="00FE03FA" w:rsidRPr="00B021E0" w:rsidRDefault="00FE03F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DD4731" w:rsidTr="000632C2">
        <w:tc>
          <w:tcPr>
            <w:tcW w:w="0" w:type="auto"/>
            <w:vMerge w:val="restart"/>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DD4731" w:rsidTr="000632C2">
        <w:tc>
          <w:tcPr>
            <w:tcW w:w="0" w:type="auto"/>
            <w:vMerge/>
            <w:vAlign w:val="center"/>
          </w:tcPr>
          <w:p w:rsidR="00DD4731" w:rsidRPr="00B021E0" w:rsidRDefault="00DD4731" w:rsidP="000632C2">
            <w:pPr>
              <w:pStyle w:val="aff1"/>
              <w:jc w:val="center"/>
              <w:rPr>
                <w:rFonts w:ascii="Times New Roman" w:hAnsi="Times New Roman" w:cs="Times New Roman"/>
                <w:sz w:val="12"/>
                <w:szCs w:val="12"/>
              </w:rPr>
            </w:pPr>
          </w:p>
        </w:tc>
        <w:tc>
          <w:tcPr>
            <w:tcW w:w="0" w:type="auto"/>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DD4731" w:rsidRPr="00B021E0" w:rsidRDefault="00DD4731" w:rsidP="000632C2">
            <w:pPr>
              <w:pStyle w:val="aff1"/>
              <w:jc w:val="center"/>
              <w:rPr>
                <w:rFonts w:ascii="Times New Roman" w:hAnsi="Times New Roman" w:cs="Times New Roman"/>
                <w:sz w:val="12"/>
                <w:szCs w:val="12"/>
              </w:rPr>
            </w:pPr>
          </w:p>
        </w:tc>
        <w:tc>
          <w:tcPr>
            <w:tcW w:w="0" w:type="auto"/>
            <w:vMerge/>
            <w:vAlign w:val="center"/>
          </w:tcPr>
          <w:p w:rsidR="00DD4731" w:rsidRPr="00B021E0" w:rsidRDefault="00DD4731" w:rsidP="000632C2">
            <w:pPr>
              <w:pStyle w:val="aff1"/>
              <w:jc w:val="center"/>
              <w:rPr>
                <w:rFonts w:ascii="Times New Roman" w:hAnsi="Times New Roman" w:cs="Times New Roman"/>
                <w:sz w:val="12"/>
                <w:szCs w:val="12"/>
              </w:rPr>
            </w:pPr>
          </w:p>
        </w:tc>
        <w:tc>
          <w:tcPr>
            <w:tcW w:w="0" w:type="auto"/>
            <w:vMerge/>
            <w:vAlign w:val="center"/>
          </w:tcPr>
          <w:p w:rsidR="00DD4731" w:rsidRPr="00B021E0" w:rsidRDefault="00DD4731"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468639.23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2244650.80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2244673.83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468634.97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2244667.98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2244654.85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468589.15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468621.53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2244695.46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DD4731" w:rsidTr="000632C2">
        <w:tc>
          <w:tcPr>
            <w:tcW w:w="0" w:type="auto"/>
            <w:gridSpan w:val="6"/>
            <w:vAlign w:val="center"/>
          </w:tcPr>
          <w:p w:rsidR="00DD4731" w:rsidRPr="00B021E0" w:rsidRDefault="00DD4731"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2244708.07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468637.98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2244720.86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468640.93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2244740.16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2244776.28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2244791.10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2244780.61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468658.06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468651.97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2244792.24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2244794.72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2244795.13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468640.39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468641.80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2244782.13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2244784.88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2244759.86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468653.19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2244754.77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468653.55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2244754.59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2244731.69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2244732.63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2244732.70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2244730.24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2244725.21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2244691.44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2244691.44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2244666.93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2244620.57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468546.91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2244539.97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468512.93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468503.22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2244542.57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2244523.08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2244506.00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2244464.09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468501.95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2244431.19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468477.23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2244389.20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2244363.70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2244333.65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468421.82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468419.34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468381.76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468358.18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2244336.49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2244331.89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2244201.90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468173.65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2244066.50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468072.08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2243861.63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468037.99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2243810.18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467980.57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2243706.48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467960.49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2243651.11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467977.03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2243645.12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2244592.19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468556.23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468564.03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2244614.47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2244628.08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2244616.29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468587.94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2244257.72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468284.22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468304.73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2244240.06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2244265.30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2244274.20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468327.29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468327.30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2244282.96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468372.05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2244306.61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468351.53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468351.53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2244327.20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468364.95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2244311.00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468364.95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468365.20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468365.20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468364.95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2244311.00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468357.10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2244316.17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Обозначение характерных точек </w:t>
            </w:r>
            <w:r w:rsidRPr="00B021E0">
              <w:rPr>
                <w:rFonts w:ascii="Times New Roman" w:eastAsia="Times New Roman" w:hAnsi="Times New Roman" w:cs="Times New Roman"/>
                <w:sz w:val="12"/>
                <w:szCs w:val="12"/>
              </w:rPr>
              <w:lastRenderedPageBreak/>
              <w:t>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468528.09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2244455.65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468528.09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2244455.39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E31809" w:rsidTr="000632C2">
        <w:tc>
          <w:tcPr>
            <w:tcW w:w="0" w:type="auto"/>
            <w:gridSpan w:val="6"/>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0632C2">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0632C2">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E31809" w:rsidRPr="00B021E0" w:rsidRDefault="00E3180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c>
          <w:tcPr>
            <w:tcW w:w="0" w:type="auto"/>
            <w:vMerge/>
            <w:vAlign w:val="center"/>
          </w:tcPr>
          <w:p w:rsidR="00E31809" w:rsidRPr="00B021E0" w:rsidRDefault="00E3180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2244606.41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327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2244612.79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2244678.94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2244726.37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2244726.11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2244668.57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2244668.57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468639.13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468639.13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2244579.46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2244665.93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2244692.75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2244599.91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2244599.65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2244785.36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2244770.07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2244769.81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467925.12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2243726.24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468033.76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2243910.55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468099.45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2244018.58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468105.62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2244027.88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468125.78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2244052.71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468163.84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2244109.01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468240.27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2244222.91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468400.45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2244472.83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468414.10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2244489.44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2244514.84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2244523.35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2244533.93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2244545.75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2244584.89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2244640.13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2244670.14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2244698.56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2244711.26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2244702.17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2244700.44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2244682.74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2244654.56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632C2" w:rsidTr="000632C2">
        <w:tc>
          <w:tcPr>
            <w:tcW w:w="0" w:type="auto"/>
            <w:gridSpan w:val="6"/>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632C2" w:rsidTr="000632C2">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632C2" w:rsidTr="000632C2">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632C2" w:rsidRPr="00B021E0" w:rsidRDefault="000632C2"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c>
          <w:tcPr>
            <w:tcW w:w="0" w:type="auto"/>
            <w:vMerge/>
            <w:vAlign w:val="center"/>
          </w:tcPr>
          <w:p w:rsidR="000632C2" w:rsidRPr="00B021E0" w:rsidRDefault="000632C2"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468476.37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2244630.82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2244627.94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470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2244615.04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2244601.67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2244590.84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2244551.81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2244542.57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2244535.03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468424.94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2244528.44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468399.29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2244502.91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468384.25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2244484.62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468223.54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2244233.88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468147.25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2244120.18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468109.70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2244064.64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468089.49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2244039.74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468082.56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2244029.30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468016.60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2243920.83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467907.89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2243736.40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467925.12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2243726.24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2245300.61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2245342.41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2245347.05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2245406.96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2245416.58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2245424.82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2245432.97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2245436.42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2245474.55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2245534.18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2245545.73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2245558.52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2245568.78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2245573.93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2245585.24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2245589.90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2245592.52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2245595.99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2245594.96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2245596.78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2245597.51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2245603.82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2245619.19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2245624.42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2245633.47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2245693.52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2245728.81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2245731.73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2245735.78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2245731.01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2245713.53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2245676.99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2245665.28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2245652.44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2245639.73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2245623.38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2245614.69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2245561.17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2245552.28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2245537.78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2245478.86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2245438.40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2245428.00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2245419.16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2245382.85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2245360.63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468942.26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468922.03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468912.80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468907.81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2245351.00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2245348.39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2245222.79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468941.22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2245496.44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2245512.23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2245535.09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2245291.59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2245307.39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2245307.13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2245314.44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2245270.19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2245269.95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2245284.30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2245284.55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2245284.54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2245284.29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2245284.30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2245277.36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2245277.12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2245339.68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2245368.38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2245297.97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rPr>
          <w:trHeight w:val="73"/>
        </w:trPr>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2245320.95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2245458.04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2245172.04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2245228.23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468962.19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2245210.68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468962.19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2245251.74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2245154.90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2245202.59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2245237.51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2245237.26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2245196.61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2245180.81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2245180.81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Обозначение характерных точек </w:t>
            </w:r>
            <w:r w:rsidRPr="00B021E0">
              <w:rPr>
                <w:rFonts w:ascii="Times New Roman" w:eastAsia="Times New Roman" w:hAnsi="Times New Roman" w:cs="Times New Roman"/>
                <w:sz w:val="12"/>
                <w:szCs w:val="12"/>
              </w:rPr>
              <w:lastRenderedPageBreak/>
              <w:t>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2245162.47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2245162.72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468944.01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2245162.72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468944.01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2245162.47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2245162.47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468844.94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2244987.48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468908.08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2244987.60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468973.24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2244987.91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2244989.43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2244992.21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469028.38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2245004.62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2245035.17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2245094.50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2245219.53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2245233.33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469113.17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2245261.07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469152.13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2245340.29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2245358.90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469165.16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2245378.35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2245401.64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469172.55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2245482.96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2245529.47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2245530.58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2245547.87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2245547.75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2245568.03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2245583.98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2245600.10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2245652.69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2245666.94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2245685.48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2245726.38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2245751.74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2245770.35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2245791.37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469090.70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2245884.62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469108.95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2245978.97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469113.05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2245988.75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821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469172.67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469281.48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469280.94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2246020.63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2246015.87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2246005.45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469113.89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2246077.82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2246091.41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468989.39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468954.37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2246152.43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2246199.87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2246212.43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468785.66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2246333.44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468759.91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2246388.33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2246408.07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2246409.31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468641.66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2246425.82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2246429.38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899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468620.07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2246483.41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2246484.02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2246495.23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2246497.76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468440.19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2246554.36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2246559.10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2246577.50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468403.43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2246575.96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468284.25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2246654.93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468268.92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2246664.75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468140.80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2246746.53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467854.53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2246928.14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467827.92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2246946.39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467812.64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2246957.62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467793.84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2246972.93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467779.71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2246986.76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467768.18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2247000.16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467764.61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2247020.54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2246961.13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2246958.27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2246948.65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467359.76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2246944.22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467348.28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2246937.10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467330.70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2246923.57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467317.19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2246913.17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467327.62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2246903.76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467331.42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2246904.47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467453.41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2246826.25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468637.81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2246118.10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468681.44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468708.02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2245967.79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2245928.35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2245899.64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2245886.43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2245740.34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469183.47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2245695.31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469185.05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2245690.79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2245665.17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2245624.17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2245555.07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2245509.06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2245477.14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2245403.46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469145.50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2245382.28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2245365.39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469133.90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2245348.54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2245242.25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2245098.67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469064.55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2245089.96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2245063.05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2245046.59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2245036.20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2245027.41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468955.62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2244997.70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468902.46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2244996.82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2245001.91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2245003.12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2245007.07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2245021.14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2245022.57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468844.94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2245011.94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2245988.21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2245997.73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2246000.48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468987.39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2246046.29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2246199.39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468930.63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2246099.13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2246097.60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2246090.74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469000.67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469020.73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469055.99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469069.09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469101.84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2245997.39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469100.38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469053.49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2246152.67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468590.93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468547.70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468347.93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468333.23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468310.66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2246331.77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468049.63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468029.12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2246500.21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467889.59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2246583.36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467635.71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2246735.11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467531.05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2246797.36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467461.54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2246839.21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467440.26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467352.65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2246907.44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467365.10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2246928.70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2246929.81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2246930.71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467400.74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2246933.62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2246938.85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2246941.48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467746.07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2246995.19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467765.11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2246973.07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467780.50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2246958.00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467800.39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2246941.79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467816.34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2246930.08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467843.50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2246911.45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468258.16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2246647.89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468273.43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2246638.10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2246356.50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2246361.97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2246331.25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468764.66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2246329.70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468695.70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0D4B2D" w:rsidTr="000632C2">
        <w:tc>
          <w:tcPr>
            <w:tcW w:w="0" w:type="auto"/>
            <w:gridSpan w:val="6"/>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0D4B2D" w:rsidTr="000632C2">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0D4B2D" w:rsidTr="000632C2">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0D4B2D" w:rsidRPr="00B021E0" w:rsidRDefault="000D4B2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c>
          <w:tcPr>
            <w:tcW w:w="0" w:type="auto"/>
            <w:vMerge/>
            <w:vAlign w:val="center"/>
          </w:tcPr>
          <w:p w:rsidR="000D4B2D" w:rsidRPr="00B021E0" w:rsidRDefault="000D4B2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468671.95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2246139.31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468556.08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468556.08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468555.83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2246482.28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F095F" w:rsidTr="000632C2">
        <w:tc>
          <w:tcPr>
            <w:tcW w:w="0" w:type="auto"/>
            <w:gridSpan w:val="6"/>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F095F" w:rsidTr="000632C2">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F095F" w:rsidTr="000632C2">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468569.23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468568.98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2246472.72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2246467.65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468576.07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2246467.41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2246455.04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468609.09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468608.83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468601.22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F095F" w:rsidTr="000632C2">
        <w:tc>
          <w:tcPr>
            <w:tcW w:w="0" w:type="auto"/>
            <w:gridSpan w:val="6"/>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F095F" w:rsidTr="000632C2">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F095F" w:rsidTr="000632C2">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2246448.80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468622.89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2246433.91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2246433.90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468622.89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2246433.66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2246411.19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2246403.10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F095F" w:rsidTr="000632C2">
        <w:tc>
          <w:tcPr>
            <w:tcW w:w="0" w:type="auto"/>
            <w:gridSpan w:val="6"/>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F095F" w:rsidTr="000632C2">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F095F" w:rsidTr="000632C2">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2246381.32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F095F" w:rsidTr="000632C2">
        <w:tc>
          <w:tcPr>
            <w:tcW w:w="0" w:type="auto"/>
            <w:gridSpan w:val="6"/>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F095F" w:rsidTr="000632C2">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F095F" w:rsidTr="000632C2">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2246398.97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468710.45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468710.45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2246376.53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468726.06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468726.06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F095F" w:rsidTr="000632C2">
        <w:tc>
          <w:tcPr>
            <w:tcW w:w="0" w:type="auto"/>
            <w:gridSpan w:val="6"/>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F095F" w:rsidTr="000632C2">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F095F" w:rsidTr="000632C2">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F095F" w:rsidRPr="00B021E0" w:rsidRDefault="002F095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c>
          <w:tcPr>
            <w:tcW w:w="0" w:type="auto"/>
            <w:vMerge/>
            <w:vAlign w:val="center"/>
          </w:tcPr>
          <w:p w:rsidR="002F095F" w:rsidRPr="00B021E0" w:rsidRDefault="002F095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2246364.06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2246424.34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2246424.09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2246415.06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2246394.20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2246231.74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2246353.55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2246353.56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468713.68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2246207.83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2246207.82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2246240.37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2246240.12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Обозначение характерных точек </w:t>
            </w:r>
            <w:r w:rsidRPr="00B021E0">
              <w:rPr>
                <w:rFonts w:ascii="Times New Roman" w:eastAsia="Times New Roman" w:hAnsi="Times New Roman" w:cs="Times New Roman"/>
                <w:sz w:val="12"/>
                <w:szCs w:val="12"/>
              </w:rPr>
              <w:lastRenderedPageBreak/>
              <w:t>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2246260.02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2246349.83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2246344.26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2246278.36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468733.79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468733.79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2246278.10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2246278.11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2246302.81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2246285.92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2246285.92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2246285.67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2246293.78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2246294.03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2246294.04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2246293.79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2246293.78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2246310.50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468753.14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2246310.51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468752.90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2246310.25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2246138.21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2246144.85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2246144.85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468623.15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468643.39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75ACF" w:rsidTr="000632C2">
        <w:tc>
          <w:tcPr>
            <w:tcW w:w="0" w:type="auto"/>
            <w:gridSpan w:val="6"/>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468667.12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468656.94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468630.88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468614.76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2246160.54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2246160.54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468594.14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2246160.54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2246168.37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2246168.36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2246156.95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468600.58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1390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468588.96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468588.97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468588.72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468607.54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2246211.82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468515.97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2246200.67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468522.03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468522.03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468521.78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75ACF" w:rsidTr="000632C2">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75ACF" w:rsidTr="000632C2">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75ACF" w:rsidRPr="00B021E0" w:rsidRDefault="00875ACF"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c>
          <w:tcPr>
            <w:tcW w:w="0" w:type="auto"/>
            <w:vMerge/>
            <w:vAlign w:val="center"/>
          </w:tcPr>
          <w:p w:rsidR="00875ACF" w:rsidRPr="00B021E0" w:rsidRDefault="00875ACF"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468502.95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2246233.06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2246232.81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468475.35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2246232.82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468534.29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2246219.51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2246236.27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468490.71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2246222.71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468483.60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468541.12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468541.12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468540.87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468461.42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468453.81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468446.85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2246248.61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2246254.58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2246254.34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468437.18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2246254.33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467418.33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467418.58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467418.33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467411.11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2246885.02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467386.35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2246880.90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2246880.91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467393.70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467378.48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2246889.55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2246874.68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2246874.93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2246874.92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467403.23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2246874.67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467402.98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2246874.68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467433.29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467433.30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467433.55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467433.54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467433.29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2246856.62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2246860.60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467426.07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2246860.59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1496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2245956.17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8F674D" w:rsidTr="000632C2">
        <w:tc>
          <w:tcPr>
            <w:tcW w:w="0" w:type="auto"/>
            <w:gridSpan w:val="6"/>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469063.31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2245947.28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468880.05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1526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2245963.49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2245963.48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2245971.05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2245970.80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2245970.79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469182.08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469181.83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2245703.25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2246050.35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468851.56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468851.81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468851.80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2246051.69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468845.24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2246047.56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2246047.31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2246041.99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8F674D" w:rsidTr="000632C2">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8F674D" w:rsidTr="000632C2">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8F674D" w:rsidRPr="00B021E0" w:rsidRDefault="008F674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c>
          <w:tcPr>
            <w:tcW w:w="0" w:type="auto"/>
            <w:vMerge/>
            <w:vAlign w:val="center"/>
          </w:tcPr>
          <w:p w:rsidR="008F674D" w:rsidRPr="00B021E0" w:rsidRDefault="008F674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2246044.63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468685.17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468683.11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468682.86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468686.22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1573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468701.03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2246122.75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468700.78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2246122.76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468693.57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2246165.11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468675.78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468724.65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468724.64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2246229.48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468741.40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468741.40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2246195.94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2246195.93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2246195.68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2246223.92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468727.61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2246220.52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468747.99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468734.20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2246217.47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2246202.57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468763.46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468763.21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468755.20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468754.95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2246206.30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468770.69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2246199.19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468787.58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82B2A" w:rsidTr="000632C2">
        <w:tc>
          <w:tcPr>
            <w:tcW w:w="0" w:type="auto"/>
            <w:gridSpan w:val="6"/>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468829.37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2246173.43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2246173.44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2246167.23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468834.79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468823.30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468823.05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2246180.73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2246183.98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468804.60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2246183.72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468804.35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2246183.73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468806.14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82B2A" w:rsidTr="000632C2">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82B2A" w:rsidTr="000632C2">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82B2A" w:rsidRPr="00B021E0" w:rsidRDefault="00C82B2A"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c>
          <w:tcPr>
            <w:tcW w:w="0" w:type="auto"/>
            <w:vMerge/>
            <w:vAlign w:val="center"/>
          </w:tcPr>
          <w:p w:rsidR="00C82B2A" w:rsidRPr="00B021E0" w:rsidRDefault="00C82B2A"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468805.89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468815.70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468815.69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468815.44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468822.14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468821.89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2246174.16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468828.59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468793.51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585F08" w:rsidTr="000632C2">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585F08" w:rsidTr="000632C2">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468793.26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2246196.02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468798.17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468798.17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2246181.21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468814.66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468814.67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468814.92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468814.91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468814.66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468791.70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468791.45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468800.21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585F08" w:rsidTr="000632C2">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585F08" w:rsidTr="000632C2">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468799.96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2246192.69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1696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468813.12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2246185.91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2246162.26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2246162.25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2246162.00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1711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585F08" w:rsidTr="000632C2">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585F08" w:rsidTr="000632C2">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468916.16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468916.41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2246133.03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468916.42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468876.57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2246153.50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585F08" w:rsidTr="000632C2">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585F08" w:rsidTr="000632C2">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2246171.02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468842.52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2246170.77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468859.67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2246154.50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2246123.69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585F08" w:rsidTr="000632C2">
        <w:tc>
          <w:tcPr>
            <w:tcW w:w="0" w:type="auto"/>
            <w:gridSpan w:val="6"/>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585F08" w:rsidTr="000632C2">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Обозначение характерных точек </w:t>
            </w:r>
            <w:r w:rsidRPr="00B021E0">
              <w:rPr>
                <w:rFonts w:ascii="Times New Roman" w:eastAsia="Times New Roman" w:hAnsi="Times New Roman" w:cs="Times New Roman"/>
                <w:sz w:val="12"/>
                <w:szCs w:val="12"/>
              </w:rPr>
              <w:lastRenderedPageBreak/>
              <w:t>границ</w:t>
            </w:r>
          </w:p>
        </w:tc>
        <w:tc>
          <w:tcPr>
            <w:tcW w:w="0" w:type="auto"/>
            <w:gridSpan w:val="2"/>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585F08" w:rsidTr="000632C2">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585F08" w:rsidRPr="00B021E0" w:rsidRDefault="00585F08"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c>
          <w:tcPr>
            <w:tcW w:w="0" w:type="auto"/>
            <w:vMerge/>
            <w:vAlign w:val="center"/>
          </w:tcPr>
          <w:p w:rsidR="00585F08" w:rsidRPr="00B021E0" w:rsidRDefault="00585F08"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468904.81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2246130.85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2246130.60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468904.82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2246130.59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2246127.26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468911.26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2246127.01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468860.71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2246161.34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468890.89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468890.88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468841.09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1E2CAD" w:rsidTr="000632C2">
        <w:tc>
          <w:tcPr>
            <w:tcW w:w="0" w:type="auto"/>
            <w:gridSpan w:val="6"/>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1E2CAD" w:rsidTr="000632C2">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1E2CAD" w:rsidTr="000632C2">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468840.84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2246164.21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468866.52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2246150.91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468866.77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2246150.90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468866.76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2246150.65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468866.51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2246150.66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2246143.99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468879.41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2246143.74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2246141.08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468884.82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2246145.27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468891.27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2246145.28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1E2CAD" w:rsidTr="000632C2">
        <w:tc>
          <w:tcPr>
            <w:tcW w:w="0" w:type="auto"/>
            <w:gridSpan w:val="6"/>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1E2CAD" w:rsidTr="000632C2">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1E2CAD" w:rsidTr="000632C2">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468897.72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2246134.17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2246120.37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2246120.62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2246120.61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1796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468925.06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2246120.37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2246109.40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1801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2246109.65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2246109.40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468976.51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468976.26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468998.83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2246085.82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2246085.81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468999.09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1E2CAD" w:rsidTr="000632C2">
        <w:tc>
          <w:tcPr>
            <w:tcW w:w="0" w:type="auto"/>
            <w:gridSpan w:val="6"/>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1E2CAD" w:rsidTr="000632C2">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1E2CAD" w:rsidTr="000632C2">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2246070.56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2246084.69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469025.13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2246084.68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469025.14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2246084.43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2246084.44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468984.51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469006.17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1E2CAD" w:rsidTr="000632C2">
        <w:tc>
          <w:tcPr>
            <w:tcW w:w="0" w:type="auto"/>
            <w:gridSpan w:val="6"/>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1E2CAD" w:rsidTr="000632C2">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1E2CAD" w:rsidTr="000632C2">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469051.32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2246072.74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469060.99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2246045.57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2246045.56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2246045.31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2246045.32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468933.70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2246124.28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2246082.35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469005.01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2246082.11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469004.76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2246067.87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469037.25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1E2CAD" w:rsidTr="000632C2">
        <w:tc>
          <w:tcPr>
            <w:tcW w:w="0" w:type="auto"/>
            <w:gridSpan w:val="6"/>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1E2CAD" w:rsidTr="000632C2">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1E2CAD" w:rsidTr="000632C2">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1E2CAD" w:rsidRPr="00B021E0" w:rsidRDefault="001E2CAD"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c>
          <w:tcPr>
            <w:tcW w:w="0" w:type="auto"/>
            <w:vMerge/>
            <w:vAlign w:val="center"/>
          </w:tcPr>
          <w:p w:rsidR="001E2CAD" w:rsidRPr="00B021E0" w:rsidRDefault="001E2CAD"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469037.00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2246067.62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2246058.06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2246058.31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2246058.32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2246058.07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469056.36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2246058.06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469065.26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469065.50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469065.25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2246105.07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2246104.82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2246104.83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468978.19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2246095.40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2246096.13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2246096.38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2246096.37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2246096.12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05C73" w:rsidTr="000632C2">
        <w:tc>
          <w:tcPr>
            <w:tcW w:w="0" w:type="auto"/>
            <w:gridSpan w:val="6"/>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05C73" w:rsidTr="000632C2">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05C73" w:rsidTr="000632C2">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468997.28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2246096.13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469018.30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469058.41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469058.67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469058.42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2246112.12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2246112.11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2246111.86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468943.63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2246113.24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2246113.25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2246113.00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74209C" w:rsidTr="000632C2">
        <w:tc>
          <w:tcPr>
            <w:tcW w:w="0" w:type="auto"/>
            <w:gridSpan w:val="6"/>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 Сведения о характерных точках границ объекта</w:t>
            </w:r>
          </w:p>
        </w:tc>
      </w:tr>
      <w:tr w:rsidR="00205C73" w:rsidTr="000632C2">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05C73" w:rsidTr="000632C2">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468961.30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2246112.99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2246101.77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1896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468964.15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469011.98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469011.73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469043.07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2246065.23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468971.36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2246098.44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74209C" w:rsidTr="000632C2">
        <w:tc>
          <w:tcPr>
            <w:tcW w:w="0" w:type="auto"/>
            <w:gridSpan w:val="6"/>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74209C" w:rsidTr="000632C2">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74209C" w:rsidTr="000632C2">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468983.35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2246102.09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468992.38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469024.11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469033.13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469033.13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2246081.50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2246081.49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469033.38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2246081.24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469033.13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2246081.25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2246115.04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2246115.03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468936.92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2246114.78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468936.67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2246114.79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468941.04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205C73" w:rsidTr="000632C2">
        <w:tc>
          <w:tcPr>
            <w:tcW w:w="0" w:type="auto"/>
            <w:gridSpan w:val="6"/>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205C73" w:rsidTr="000632C2">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205C73" w:rsidTr="000632C2">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205C73" w:rsidRPr="00B021E0" w:rsidRDefault="00205C73"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c>
          <w:tcPr>
            <w:tcW w:w="0" w:type="auto"/>
            <w:vMerge/>
            <w:vAlign w:val="center"/>
          </w:tcPr>
          <w:p w:rsidR="00205C73" w:rsidRPr="00B021E0" w:rsidRDefault="00205C73"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468940.79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2246121.63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2246117.22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1939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2246116.97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468952.01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468951.76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2246108.27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2246089.06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469015.34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2246088.81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469042.15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469041.90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2246076.72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74209C" w:rsidTr="000632C2">
        <w:tc>
          <w:tcPr>
            <w:tcW w:w="0" w:type="auto"/>
            <w:gridSpan w:val="6"/>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74209C" w:rsidTr="000632C2">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74209C" w:rsidTr="000632C2">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1956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469088.46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2246031.63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2246041.17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469078.66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469096.46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469096.71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469096.72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2246040.11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469080.72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2246035.73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2246035.73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469084.84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74209C" w:rsidTr="000632C2">
        <w:tc>
          <w:tcPr>
            <w:tcW w:w="0" w:type="auto"/>
            <w:gridSpan w:val="6"/>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74209C" w:rsidTr="000632C2">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74209C" w:rsidTr="000632C2">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469084.59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2246035.48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2246027.24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2246027.23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469092.97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2246026.98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469092.72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2246026.99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2246033.34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469079.43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2246033.09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1986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469076.20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2246037.19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469076.21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469075.96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2246036.94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469155.54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469155.79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2246008.89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469155.78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1988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469155.53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2246008.64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469162.37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469162.62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469162.61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74209C" w:rsidTr="000632C2">
        <w:tc>
          <w:tcPr>
            <w:tcW w:w="0" w:type="auto"/>
            <w:gridSpan w:val="6"/>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74209C" w:rsidTr="000632C2">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74209C" w:rsidTr="000632C2">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74209C" w:rsidRPr="00B021E0" w:rsidRDefault="0074209C"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c>
          <w:tcPr>
            <w:tcW w:w="0" w:type="auto"/>
            <w:vMerge/>
            <w:vAlign w:val="center"/>
          </w:tcPr>
          <w:p w:rsidR="0074209C" w:rsidRPr="00B021E0" w:rsidRDefault="0074209C"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469162.36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2246011.43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469189.71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469189.95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1996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469189.70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2246021.26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469196.15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2246025.77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469202.73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2246025.76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469202.72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2246025.51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469202.47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2246025.52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2246003.86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469141.07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2246003.60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2008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469140.82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2246003.61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2246014.21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2246014.22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469168.93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2246013.97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12649" w:rsidTr="000632C2">
        <w:tc>
          <w:tcPr>
            <w:tcW w:w="0" w:type="auto"/>
            <w:gridSpan w:val="6"/>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12649" w:rsidTr="000632C2">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12649" w:rsidTr="000632C2">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469168.68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2246013.96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2246016.48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469175.64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2016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469175.39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2246016.22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469183.12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469182.87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2246019.00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2245998.54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2245998.53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469142.49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2245998.28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469142.24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2245998.29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469143.27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469143.27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2246004.13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2028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469143.02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2246004.14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lastRenderedPageBreak/>
              <w:t>2033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469148.70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469148.95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2246006.10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469148.94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12649" w:rsidTr="000632C2">
        <w:tc>
          <w:tcPr>
            <w:tcW w:w="0" w:type="auto"/>
            <w:gridSpan w:val="6"/>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C12649" w:rsidTr="000632C2">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12649" w:rsidTr="000632C2">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469148.69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2246005.85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2246019.52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469213.17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2036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469212.92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2246019.27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2246022.59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2246022.58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469212.91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2246022.33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469212.66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2246022.34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2246023.64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2046</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2246023.65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2047</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469212.78</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2246023.40</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2044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469212.53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2246023.39</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Картометрический метод</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0.1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r w:rsidR="00C12649" w:rsidTr="000632C2">
        <w:tc>
          <w:tcPr>
            <w:tcW w:w="0" w:type="auto"/>
            <w:gridSpan w:val="6"/>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 Сведения  о  характерных  точках  части  (частей)  границы объекта</w:t>
            </w:r>
          </w:p>
        </w:tc>
      </w:tr>
      <w:tr w:rsidR="00C12649" w:rsidTr="000632C2">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части границы</w:t>
            </w:r>
          </w:p>
        </w:tc>
        <w:tc>
          <w:tcPr>
            <w:tcW w:w="0" w:type="auto"/>
            <w:gridSpan w:val="2"/>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C12649" w:rsidTr="000632C2">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X</w:t>
            </w:r>
          </w:p>
        </w:tc>
        <w:tc>
          <w:tcPr>
            <w:tcW w:w="0" w:type="auto"/>
            <w:vAlign w:val="center"/>
          </w:tcPr>
          <w:p w:rsidR="00C12649" w:rsidRPr="00B021E0" w:rsidRDefault="00C12649"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Y</w:t>
            </w: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c>
          <w:tcPr>
            <w:tcW w:w="0" w:type="auto"/>
            <w:vMerge/>
            <w:vAlign w:val="center"/>
          </w:tcPr>
          <w:p w:rsidR="00C12649" w:rsidRPr="00B021E0" w:rsidRDefault="00C12649" w:rsidP="000632C2">
            <w:pPr>
              <w:pStyle w:val="aff1"/>
              <w:jc w:val="center"/>
              <w:rPr>
                <w:rFonts w:ascii="Times New Roman" w:hAnsi="Times New Roman" w:cs="Times New Roman"/>
                <w:sz w:val="12"/>
                <w:szCs w:val="12"/>
              </w:rPr>
            </w:pP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1</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2</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3</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4</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5</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6</w:t>
            </w:r>
          </w:p>
        </w:tc>
      </w:tr>
      <w:tr w:rsidR="00B021E0" w:rsidTr="000632C2">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c>
          <w:tcPr>
            <w:tcW w:w="0" w:type="auto"/>
            <w:vAlign w:val="center"/>
          </w:tcPr>
          <w:p w:rsidR="00B021E0" w:rsidRPr="00B021E0" w:rsidRDefault="00B021E0" w:rsidP="000632C2">
            <w:pPr>
              <w:pStyle w:val="aff1"/>
              <w:jc w:val="center"/>
              <w:rPr>
                <w:rFonts w:ascii="Times New Roman" w:eastAsia="Times New Roman" w:hAnsi="Times New Roman" w:cs="Times New Roman"/>
                <w:sz w:val="12"/>
                <w:szCs w:val="12"/>
              </w:rPr>
            </w:pPr>
            <w:r w:rsidRPr="00B021E0">
              <w:rPr>
                <w:rFonts w:ascii="Times New Roman" w:eastAsia="Times New Roman" w:hAnsi="Times New Roman" w:cs="Times New Roman"/>
                <w:sz w:val="12"/>
                <w:szCs w:val="12"/>
              </w:rPr>
              <w:t>-</w:t>
            </w:r>
          </w:p>
        </w:tc>
      </w:tr>
    </w:tbl>
    <w:p w:rsidR="00B021E0" w:rsidRDefault="00B021E0" w:rsidP="00954098">
      <w:pPr>
        <w:tabs>
          <w:tab w:val="left" w:pos="709"/>
        </w:tabs>
        <w:spacing w:after="0" w:line="240" w:lineRule="auto"/>
        <w:ind w:firstLine="284"/>
        <w:jc w:val="both"/>
        <w:rPr>
          <w:rFonts w:ascii="Times New Roman" w:hAnsi="Times New Roman" w:cs="Times New Roman"/>
          <w:sz w:val="12"/>
          <w:szCs w:val="12"/>
        </w:rPr>
      </w:pPr>
    </w:p>
    <w:tbl>
      <w:tblPr>
        <w:tblStyle w:val="aff6"/>
        <w:tblW w:w="0" w:type="auto"/>
        <w:tblLook w:val="04A0" w:firstRow="1" w:lastRow="0" w:firstColumn="1" w:lastColumn="0" w:noHBand="0" w:noVBand="1"/>
      </w:tblPr>
      <w:tblGrid>
        <w:gridCol w:w="1224"/>
        <w:gridCol w:w="587"/>
        <w:gridCol w:w="587"/>
        <w:gridCol w:w="594"/>
        <w:gridCol w:w="594"/>
        <w:gridCol w:w="1232"/>
        <w:gridCol w:w="1607"/>
        <w:gridCol w:w="1304"/>
      </w:tblGrid>
      <w:tr w:rsidR="00E31809" w:rsidTr="00C12649">
        <w:tc>
          <w:tcPr>
            <w:tcW w:w="0" w:type="auto"/>
            <w:gridSpan w:val="8"/>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Раздел 3</w:t>
            </w:r>
          </w:p>
        </w:tc>
      </w:tr>
      <w:tr w:rsidR="00E31809" w:rsidTr="00C12649">
        <w:tc>
          <w:tcPr>
            <w:tcW w:w="0" w:type="auto"/>
            <w:gridSpan w:val="8"/>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Сведения о местоположении измененных (уточненных) границ объекта</w:t>
            </w:r>
          </w:p>
        </w:tc>
      </w:tr>
      <w:tr w:rsidR="00E31809" w:rsidTr="00C12649">
        <w:tc>
          <w:tcPr>
            <w:tcW w:w="0" w:type="auto"/>
            <w:gridSpan w:val="8"/>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1. Система координат   -</w:t>
            </w:r>
          </w:p>
        </w:tc>
      </w:tr>
      <w:tr w:rsidR="00E31809" w:rsidTr="00C12649">
        <w:tc>
          <w:tcPr>
            <w:tcW w:w="0" w:type="auto"/>
            <w:gridSpan w:val="8"/>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2. Сведения о характерных точках границ объекта</w:t>
            </w:r>
          </w:p>
        </w:tc>
      </w:tr>
      <w:tr w:rsidR="00E31809" w:rsidTr="00C12649">
        <w:tc>
          <w:tcPr>
            <w:tcW w:w="0" w:type="auto"/>
            <w:vMerge w:val="restart"/>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границ</w:t>
            </w:r>
          </w:p>
        </w:tc>
        <w:tc>
          <w:tcPr>
            <w:tcW w:w="0" w:type="auto"/>
            <w:gridSpan w:val="2"/>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Существующие координаты, </w:t>
            </w:r>
            <w:proofErr w:type="gramStart"/>
            <w:r w:rsidRPr="00B021E0">
              <w:rPr>
                <w:rFonts w:ascii="Times New Roman" w:eastAsia="Times New Roman" w:hAnsi="Times New Roman" w:cs="Times New Roman"/>
                <w:sz w:val="12"/>
                <w:szCs w:val="12"/>
              </w:rPr>
              <w:t>м</w:t>
            </w:r>
            <w:proofErr w:type="gramEnd"/>
          </w:p>
        </w:tc>
        <w:tc>
          <w:tcPr>
            <w:tcW w:w="0" w:type="auto"/>
            <w:gridSpan w:val="2"/>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Измененные (уточненные) координаты, </w:t>
            </w:r>
            <w:proofErr w:type="gramStart"/>
            <w:r w:rsidRPr="00B021E0">
              <w:rPr>
                <w:rFonts w:ascii="Times New Roman" w:eastAsia="Times New Roman" w:hAnsi="Times New Roman" w:cs="Times New Roman"/>
                <w:sz w:val="12"/>
                <w:szCs w:val="12"/>
              </w:rPr>
              <w:t>м</w:t>
            </w:r>
            <w:proofErr w:type="gramEnd"/>
          </w:p>
        </w:tc>
        <w:tc>
          <w:tcPr>
            <w:tcW w:w="0" w:type="auto"/>
            <w:vMerge w:val="restart"/>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Merge w:val="restart"/>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Merge w:val="restart"/>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C12649">
        <w:tc>
          <w:tcPr>
            <w:tcW w:w="0" w:type="auto"/>
            <w:vMerge/>
            <w:vAlign w:val="center"/>
          </w:tcPr>
          <w:p w:rsidR="00E31809" w:rsidRDefault="00E31809" w:rsidP="00C12649">
            <w:pPr>
              <w:tabs>
                <w:tab w:val="left" w:pos="709"/>
              </w:tabs>
              <w:jc w:val="center"/>
              <w:rPr>
                <w:rFonts w:ascii="Times New Roman" w:hAnsi="Times New Roman" w:cs="Times New Roman"/>
                <w:sz w:val="12"/>
                <w:szCs w:val="12"/>
              </w:rPr>
            </w:pP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X</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Y</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X</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Y</w:t>
            </w:r>
          </w:p>
        </w:tc>
        <w:tc>
          <w:tcPr>
            <w:tcW w:w="0" w:type="auto"/>
            <w:vMerge/>
            <w:vAlign w:val="center"/>
          </w:tcPr>
          <w:p w:rsidR="00E31809" w:rsidRDefault="00E31809" w:rsidP="00C12649">
            <w:pPr>
              <w:tabs>
                <w:tab w:val="left" w:pos="709"/>
              </w:tabs>
              <w:jc w:val="center"/>
              <w:rPr>
                <w:rFonts w:ascii="Times New Roman" w:hAnsi="Times New Roman" w:cs="Times New Roman"/>
                <w:sz w:val="12"/>
                <w:szCs w:val="12"/>
              </w:rPr>
            </w:pPr>
          </w:p>
        </w:tc>
        <w:tc>
          <w:tcPr>
            <w:tcW w:w="0" w:type="auto"/>
            <w:vMerge/>
            <w:vAlign w:val="center"/>
          </w:tcPr>
          <w:p w:rsidR="00E31809" w:rsidRDefault="00E31809" w:rsidP="00C12649">
            <w:pPr>
              <w:tabs>
                <w:tab w:val="left" w:pos="709"/>
              </w:tabs>
              <w:jc w:val="center"/>
              <w:rPr>
                <w:rFonts w:ascii="Times New Roman" w:hAnsi="Times New Roman" w:cs="Times New Roman"/>
                <w:sz w:val="12"/>
                <w:szCs w:val="12"/>
              </w:rPr>
            </w:pPr>
          </w:p>
        </w:tc>
        <w:tc>
          <w:tcPr>
            <w:tcW w:w="0" w:type="auto"/>
            <w:vMerge/>
            <w:vAlign w:val="center"/>
          </w:tcPr>
          <w:p w:rsidR="00E31809" w:rsidRDefault="00E31809" w:rsidP="00C12649">
            <w:pPr>
              <w:tabs>
                <w:tab w:val="left" w:pos="709"/>
              </w:tabs>
              <w:jc w:val="center"/>
              <w:rPr>
                <w:rFonts w:ascii="Times New Roman" w:hAnsi="Times New Roman" w:cs="Times New Roman"/>
                <w:sz w:val="12"/>
                <w:szCs w:val="12"/>
              </w:rPr>
            </w:pPr>
          </w:p>
        </w:tc>
      </w:tr>
      <w:tr w:rsidR="00E31809" w:rsidTr="00C12649">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1</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2</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3</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4</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5</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6</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7</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8</w:t>
            </w:r>
          </w:p>
        </w:tc>
      </w:tr>
      <w:tr w:rsidR="00E31809" w:rsidTr="00C12649">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r>
      <w:tr w:rsidR="00E31809" w:rsidTr="00C12649">
        <w:tc>
          <w:tcPr>
            <w:tcW w:w="0" w:type="auto"/>
            <w:gridSpan w:val="8"/>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3. Сведения  о  характерных  точках  части  (частей)  границы объекта</w:t>
            </w:r>
          </w:p>
        </w:tc>
      </w:tr>
      <w:tr w:rsidR="00E31809" w:rsidTr="00C12649">
        <w:tc>
          <w:tcPr>
            <w:tcW w:w="0" w:type="auto"/>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Обозначение характерных точек части границы</w:t>
            </w:r>
          </w:p>
        </w:tc>
        <w:tc>
          <w:tcPr>
            <w:tcW w:w="0" w:type="auto"/>
            <w:gridSpan w:val="2"/>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Существующие координаты, </w:t>
            </w:r>
            <w:proofErr w:type="gramStart"/>
            <w:r w:rsidRPr="00B021E0">
              <w:rPr>
                <w:rFonts w:ascii="Times New Roman" w:eastAsia="Times New Roman" w:hAnsi="Times New Roman" w:cs="Times New Roman"/>
                <w:sz w:val="12"/>
                <w:szCs w:val="12"/>
              </w:rPr>
              <w:t>м</w:t>
            </w:r>
            <w:proofErr w:type="gramEnd"/>
          </w:p>
        </w:tc>
        <w:tc>
          <w:tcPr>
            <w:tcW w:w="0" w:type="auto"/>
            <w:gridSpan w:val="2"/>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Измененные (уточненные) координаты, </w:t>
            </w:r>
            <w:proofErr w:type="gramStart"/>
            <w:r w:rsidRPr="00B021E0">
              <w:rPr>
                <w:rFonts w:ascii="Times New Roman" w:eastAsia="Times New Roman" w:hAnsi="Times New Roman" w:cs="Times New Roman"/>
                <w:sz w:val="12"/>
                <w:szCs w:val="12"/>
              </w:rPr>
              <w:t>м</w:t>
            </w:r>
            <w:proofErr w:type="gramEnd"/>
          </w:p>
        </w:tc>
        <w:tc>
          <w:tcPr>
            <w:tcW w:w="0" w:type="auto"/>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Метод определения координат характерной точки</w:t>
            </w:r>
          </w:p>
        </w:tc>
        <w:tc>
          <w:tcPr>
            <w:tcW w:w="0" w:type="auto"/>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 xml:space="preserve">Средняя </w:t>
            </w:r>
            <w:proofErr w:type="spellStart"/>
            <w:r w:rsidRPr="00B021E0">
              <w:rPr>
                <w:rFonts w:ascii="Times New Roman" w:eastAsia="Times New Roman" w:hAnsi="Times New Roman" w:cs="Times New Roman"/>
                <w:sz w:val="12"/>
                <w:szCs w:val="12"/>
              </w:rPr>
              <w:t>квадратическая</w:t>
            </w:r>
            <w:proofErr w:type="spellEnd"/>
            <w:r w:rsidRPr="00B021E0">
              <w:rPr>
                <w:rFonts w:ascii="Times New Roman" w:eastAsia="Times New Roman" w:hAnsi="Times New Roman" w:cs="Times New Roman"/>
                <w:sz w:val="12"/>
                <w:szCs w:val="12"/>
              </w:rPr>
              <w:t xml:space="preserve"> погрешность положения характерной точки (</w:t>
            </w:r>
            <w:proofErr w:type="spellStart"/>
            <w:r w:rsidRPr="00B021E0">
              <w:rPr>
                <w:rFonts w:ascii="Times New Roman" w:eastAsia="Times New Roman" w:hAnsi="Times New Roman" w:cs="Times New Roman"/>
                <w:sz w:val="12"/>
                <w:szCs w:val="12"/>
              </w:rPr>
              <w:t>М</w:t>
            </w:r>
            <w:proofErr w:type="gramStart"/>
            <w:r w:rsidRPr="00B021E0">
              <w:rPr>
                <w:rFonts w:ascii="Times New Roman" w:eastAsia="Times New Roman" w:hAnsi="Times New Roman" w:cs="Times New Roman"/>
                <w:sz w:val="12"/>
                <w:szCs w:val="12"/>
              </w:rPr>
              <w:t>t</w:t>
            </w:r>
            <w:proofErr w:type="spellEnd"/>
            <w:proofErr w:type="gramEnd"/>
            <w:r w:rsidRPr="00B021E0">
              <w:rPr>
                <w:rFonts w:ascii="Times New Roman" w:eastAsia="Times New Roman" w:hAnsi="Times New Roman" w:cs="Times New Roman"/>
                <w:sz w:val="12"/>
                <w:szCs w:val="12"/>
              </w:rPr>
              <w:t>), м</w:t>
            </w:r>
          </w:p>
        </w:tc>
        <w:tc>
          <w:tcPr>
            <w:tcW w:w="0" w:type="auto"/>
            <w:vAlign w:val="center"/>
          </w:tcPr>
          <w:p w:rsidR="00E31809" w:rsidRDefault="00E31809" w:rsidP="00C12649">
            <w:pPr>
              <w:tabs>
                <w:tab w:val="left" w:pos="709"/>
              </w:tabs>
              <w:jc w:val="center"/>
              <w:rPr>
                <w:rFonts w:ascii="Times New Roman" w:hAnsi="Times New Roman" w:cs="Times New Roman"/>
                <w:sz w:val="12"/>
                <w:szCs w:val="12"/>
              </w:rPr>
            </w:pPr>
            <w:r w:rsidRPr="00B021E0">
              <w:rPr>
                <w:rFonts w:ascii="Times New Roman" w:eastAsia="Times New Roman" w:hAnsi="Times New Roman" w:cs="Times New Roman"/>
                <w:sz w:val="12"/>
                <w:szCs w:val="12"/>
              </w:rPr>
              <w:t>Описание обозначения точки на местности (при наличии)</w:t>
            </w:r>
          </w:p>
        </w:tc>
      </w:tr>
      <w:tr w:rsidR="00E31809" w:rsidTr="00C12649">
        <w:tc>
          <w:tcPr>
            <w:tcW w:w="0" w:type="auto"/>
            <w:vAlign w:val="center"/>
          </w:tcPr>
          <w:p w:rsidR="00E31809" w:rsidRPr="00B021E0" w:rsidRDefault="00E31809" w:rsidP="00C12649">
            <w:pPr>
              <w:tabs>
                <w:tab w:val="left" w:pos="709"/>
              </w:tabs>
              <w:jc w:val="center"/>
              <w:rPr>
                <w:rFonts w:ascii="Times New Roman" w:eastAsia="Times New Roman" w:hAnsi="Times New Roman" w:cs="Times New Roman"/>
                <w:sz w:val="12"/>
                <w:szCs w:val="12"/>
              </w:rPr>
            </w:pP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X</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Y</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X</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Y</w:t>
            </w:r>
          </w:p>
        </w:tc>
        <w:tc>
          <w:tcPr>
            <w:tcW w:w="0" w:type="auto"/>
            <w:vAlign w:val="center"/>
          </w:tcPr>
          <w:p w:rsidR="00E31809" w:rsidRPr="00B021E0" w:rsidRDefault="00E31809" w:rsidP="00C12649">
            <w:pPr>
              <w:tabs>
                <w:tab w:val="left" w:pos="709"/>
              </w:tabs>
              <w:jc w:val="center"/>
              <w:rPr>
                <w:rFonts w:ascii="Times New Roman" w:eastAsia="Times New Roman" w:hAnsi="Times New Roman" w:cs="Times New Roman"/>
                <w:sz w:val="12"/>
                <w:szCs w:val="12"/>
              </w:rPr>
            </w:pPr>
          </w:p>
        </w:tc>
        <w:tc>
          <w:tcPr>
            <w:tcW w:w="0" w:type="auto"/>
            <w:vAlign w:val="center"/>
          </w:tcPr>
          <w:p w:rsidR="00E31809" w:rsidRPr="00B021E0" w:rsidRDefault="00E31809" w:rsidP="00C12649">
            <w:pPr>
              <w:tabs>
                <w:tab w:val="left" w:pos="709"/>
              </w:tabs>
              <w:jc w:val="center"/>
              <w:rPr>
                <w:rFonts w:ascii="Times New Roman" w:eastAsia="Times New Roman" w:hAnsi="Times New Roman" w:cs="Times New Roman"/>
                <w:sz w:val="12"/>
                <w:szCs w:val="12"/>
              </w:rPr>
            </w:pPr>
          </w:p>
        </w:tc>
        <w:tc>
          <w:tcPr>
            <w:tcW w:w="0" w:type="auto"/>
            <w:vAlign w:val="center"/>
          </w:tcPr>
          <w:p w:rsidR="00E31809" w:rsidRPr="00B021E0" w:rsidRDefault="00E31809" w:rsidP="00C12649">
            <w:pPr>
              <w:tabs>
                <w:tab w:val="left" w:pos="709"/>
              </w:tabs>
              <w:jc w:val="center"/>
              <w:rPr>
                <w:rFonts w:ascii="Times New Roman" w:eastAsia="Times New Roman" w:hAnsi="Times New Roman" w:cs="Times New Roman"/>
                <w:sz w:val="12"/>
                <w:szCs w:val="12"/>
              </w:rPr>
            </w:pPr>
          </w:p>
        </w:tc>
      </w:tr>
      <w:tr w:rsidR="00E31809" w:rsidTr="00C12649">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1</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2</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3</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4</w:t>
            </w:r>
          </w:p>
        </w:tc>
        <w:tc>
          <w:tcPr>
            <w:tcW w:w="0" w:type="auto"/>
            <w:vAlign w:val="center"/>
          </w:tcPr>
          <w:p w:rsidR="00E31809" w:rsidRP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5</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6</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7</w:t>
            </w:r>
          </w:p>
        </w:tc>
        <w:tc>
          <w:tcPr>
            <w:tcW w:w="0" w:type="auto"/>
            <w:vAlign w:val="center"/>
          </w:tcPr>
          <w:p w:rsidR="00E31809" w:rsidRP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8</w:t>
            </w:r>
          </w:p>
        </w:tc>
      </w:tr>
      <w:tr w:rsidR="00E31809" w:rsidTr="00C12649">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hAnsi="Times New Roman" w:cs="Times New Roman"/>
                <w:sz w:val="12"/>
                <w:szCs w:val="12"/>
                <w:lang w:val="en-US"/>
              </w:rPr>
            </w:pPr>
            <w:r>
              <w:rPr>
                <w:rFonts w:ascii="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c>
          <w:tcPr>
            <w:tcW w:w="0" w:type="auto"/>
            <w:vAlign w:val="center"/>
          </w:tcPr>
          <w:p w:rsidR="00E31809" w:rsidRDefault="00E31809" w:rsidP="00C12649">
            <w:pPr>
              <w:tabs>
                <w:tab w:val="left" w:pos="709"/>
              </w:tabs>
              <w:jc w:val="center"/>
              <w:rPr>
                <w:rFonts w:ascii="Times New Roman" w:eastAsia="Times New Roman" w:hAnsi="Times New Roman" w:cs="Times New Roman"/>
                <w:sz w:val="12"/>
                <w:szCs w:val="12"/>
                <w:lang w:val="en-US"/>
              </w:rPr>
            </w:pPr>
            <w:r>
              <w:rPr>
                <w:rFonts w:ascii="Times New Roman" w:eastAsia="Times New Roman" w:hAnsi="Times New Roman" w:cs="Times New Roman"/>
                <w:sz w:val="12"/>
                <w:szCs w:val="12"/>
                <w:lang w:val="en-US"/>
              </w:rPr>
              <w:t>-</w:t>
            </w:r>
          </w:p>
        </w:tc>
      </w:tr>
    </w:tbl>
    <w:p w:rsidR="00E31809" w:rsidRDefault="00E31809" w:rsidP="00954098">
      <w:pPr>
        <w:tabs>
          <w:tab w:val="left" w:pos="709"/>
        </w:tabs>
        <w:spacing w:after="0" w:line="240" w:lineRule="auto"/>
        <w:ind w:firstLine="284"/>
        <w:jc w:val="both"/>
        <w:rPr>
          <w:rFonts w:ascii="Times New Roman" w:hAnsi="Times New Roman" w:cs="Times New Roman"/>
          <w:sz w:val="12"/>
          <w:szCs w:val="12"/>
          <w:lang w:val="en-US"/>
        </w:rPr>
      </w:pPr>
    </w:p>
    <w:p w:rsidR="00A50FCE" w:rsidRDefault="00A50FCE" w:rsidP="00A50FCE">
      <w:pPr>
        <w:tabs>
          <w:tab w:val="left" w:pos="709"/>
        </w:tabs>
        <w:spacing w:after="0" w:line="240" w:lineRule="auto"/>
        <w:ind w:firstLine="284"/>
        <w:jc w:val="center"/>
        <w:rPr>
          <w:rFonts w:ascii="Times New Roman" w:hAnsi="Times New Roman" w:cs="Times New Roman"/>
          <w:sz w:val="12"/>
          <w:szCs w:val="12"/>
          <w:lang w:val="en-US"/>
        </w:rPr>
      </w:pPr>
      <w:r>
        <w:rPr>
          <w:noProof/>
          <w:lang w:eastAsia="ru-RU"/>
        </w:rPr>
        <w:lastRenderedPageBreak/>
        <w:drawing>
          <wp:inline distT="0" distB="0" distL="0" distR="0">
            <wp:extent cx="1113182" cy="891728"/>
            <wp:effectExtent l="0" t="0" r="0" b="3810"/>
            <wp:docPr id="1" name="Рисунок 1" descr="C:\Users\user\AppData\Local\Microsoft\Windows\Temporary Internet Files\Content.Word\Схема расположения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расположения границ публичного сервитута_page-000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637" t="4639" r="3250" b="5670"/>
                    <a:stretch/>
                  </pic:blipFill>
                  <pic:spPr bwMode="auto">
                    <a:xfrm>
                      <a:off x="0" y="0"/>
                      <a:ext cx="1113358" cy="89186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1093304" cy="891399"/>
            <wp:effectExtent l="0" t="0" r="0" b="4445"/>
            <wp:docPr id="4" name="Рисунок 4" descr="C:\Users\user\AppData\Local\Microsoft\Windows\Temporary Internet Files\Content.Word\Схема расположения границ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Word\Схема расположения границ публичного сервитута_page-0002.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909" t="4124" r="2159" b="5154"/>
                    <a:stretch/>
                  </pic:blipFill>
                  <pic:spPr bwMode="auto">
                    <a:xfrm>
                      <a:off x="0" y="0"/>
                      <a:ext cx="1097307" cy="89466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1083366" cy="891562"/>
            <wp:effectExtent l="0" t="0" r="2540" b="3810"/>
            <wp:docPr id="5" name="Рисунок 5" descr="C:\Users\user\AppData\Local\Microsoft\Windows\Temporary Internet Files\Content.Word\Схема расположения границ публичного сервитут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Схема расположения границ публичного сервитута_page-0003.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546" t="3607" r="2159" b="5670"/>
                    <a:stretch/>
                  </pic:blipFill>
                  <pic:spPr bwMode="auto">
                    <a:xfrm>
                      <a:off x="0" y="0"/>
                      <a:ext cx="1083536" cy="8917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849795" cy="1133060"/>
            <wp:effectExtent l="0" t="0" r="7620" b="0"/>
            <wp:docPr id="6" name="Рисунок 6" descr="C:\Users\user\AppData\Local\Microsoft\Windows\Temporary Internet Files\Content.Word\Схема расположения границ публичного сервитут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Схема расположения границ публичного сервитута_page-0004.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124" t="2184" r="3092" b="10524"/>
                    <a:stretch/>
                  </pic:blipFill>
                  <pic:spPr bwMode="auto">
                    <a:xfrm>
                      <a:off x="0" y="0"/>
                      <a:ext cx="849929" cy="113323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815049" cy="1121257"/>
            <wp:effectExtent l="0" t="0" r="4445" b="3175"/>
            <wp:docPr id="7" name="Рисунок 7" descr="C:\Users\user\AppData\Local\Microsoft\Windows\Temporary Internet Files\Content.Word\Схема расположения границ публичного сервитута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Схема расположения границ публичного сервитута_page-0005.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607" t="2910" r="3092" b="6522"/>
                    <a:stretch/>
                  </pic:blipFill>
                  <pic:spPr bwMode="auto">
                    <a:xfrm>
                      <a:off x="0" y="0"/>
                      <a:ext cx="816413" cy="112313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826438" cy="1120596"/>
            <wp:effectExtent l="0" t="0" r="0" b="3810"/>
            <wp:docPr id="8" name="Рисунок 8" descr="C:\Users\user\AppData\Local\Microsoft\Windows\Temporary Internet Files\Content.Word\Схема расположения границ публичного сервитута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Схема расположения границ публичного сервитута_page-0006.jp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639" t="2184" r="4124" b="10524"/>
                    <a:stretch/>
                  </pic:blipFill>
                  <pic:spPr bwMode="auto">
                    <a:xfrm>
                      <a:off x="0" y="0"/>
                      <a:ext cx="828252" cy="112305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1172817" cy="902867"/>
            <wp:effectExtent l="0" t="0" r="8890" b="0"/>
            <wp:docPr id="10" name="Рисунок 10" descr="C:\Users\user\AppData\Local\Microsoft\Windows\Temporary Internet Files\Content.Word\Схема расположения границ публичного сервитута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Схема расположения границ публичного сервитута_page-0007.jp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546" t="3093" r="2159" b="6701"/>
                    <a:stretch/>
                  </pic:blipFill>
                  <pic:spPr bwMode="auto">
                    <a:xfrm>
                      <a:off x="0" y="0"/>
                      <a:ext cx="1175072" cy="90460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782252" cy="1123121"/>
            <wp:effectExtent l="0" t="0" r="0" b="1270"/>
            <wp:docPr id="11" name="Рисунок 11" descr="C:\Users\user\AppData\Local\Microsoft\Windows\Temporary Internet Files\Content.Word\Схема расположения границ публичного сервитута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Схема расположения границ публичного сервитута_page-0008.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4124" t="2183" r="3608" b="4341"/>
                    <a:stretch/>
                  </pic:blipFill>
                  <pic:spPr bwMode="auto">
                    <a:xfrm>
                      <a:off x="0" y="0"/>
                      <a:ext cx="782375" cy="1123298"/>
                    </a:xfrm>
                    <a:prstGeom prst="rect">
                      <a:avLst/>
                    </a:prstGeom>
                    <a:noFill/>
                    <a:ln>
                      <a:noFill/>
                    </a:ln>
                    <a:extLst>
                      <a:ext uri="{53640926-AAD7-44D8-BBD7-CCE9431645EC}">
                        <a14:shadowObscured xmlns:a14="http://schemas.microsoft.com/office/drawing/2010/main"/>
                      </a:ext>
                    </a:extLst>
                  </pic:spPr>
                </pic:pic>
              </a:graphicData>
            </a:graphic>
          </wp:inline>
        </w:drawing>
      </w:r>
    </w:p>
    <w:p w:rsidR="00A50FCE" w:rsidRDefault="00A50FCE" w:rsidP="00A50FCE">
      <w:pPr>
        <w:tabs>
          <w:tab w:val="left" w:pos="709"/>
        </w:tabs>
        <w:spacing w:after="0" w:line="240" w:lineRule="auto"/>
        <w:ind w:firstLine="284"/>
        <w:jc w:val="center"/>
        <w:rPr>
          <w:rFonts w:ascii="Times New Roman" w:hAnsi="Times New Roman" w:cs="Times New Roman"/>
          <w:sz w:val="12"/>
          <w:szCs w:val="12"/>
          <w:lang w:val="en-US"/>
        </w:rPr>
      </w:pPr>
    </w:p>
    <w:p w:rsidR="00A50FCE" w:rsidRPr="00A50FCE" w:rsidRDefault="00A50FCE" w:rsidP="00A50FCE">
      <w:pPr>
        <w:tabs>
          <w:tab w:val="left" w:pos="709"/>
        </w:tabs>
        <w:spacing w:after="0" w:line="240" w:lineRule="auto"/>
        <w:ind w:firstLine="284"/>
        <w:jc w:val="center"/>
        <w:rPr>
          <w:rFonts w:ascii="Times New Roman" w:hAnsi="Times New Roman" w:cs="Times New Roman"/>
          <w:sz w:val="12"/>
          <w:szCs w:val="12"/>
        </w:rPr>
      </w:pPr>
      <w:r w:rsidRPr="00A50FCE">
        <w:rPr>
          <w:rFonts w:ascii="Times New Roman" w:hAnsi="Times New Roman" w:cs="Times New Roman"/>
          <w:sz w:val="12"/>
          <w:szCs w:val="12"/>
        </w:rPr>
        <w:t>Сообщение о возможном установлении публичного сервитута</w:t>
      </w:r>
    </w:p>
    <w:p w:rsidR="00A50FCE" w:rsidRDefault="00A50FCE" w:rsidP="00A50FCE">
      <w:pPr>
        <w:tabs>
          <w:tab w:val="left" w:pos="709"/>
        </w:tabs>
        <w:spacing w:after="0" w:line="240" w:lineRule="auto"/>
        <w:ind w:firstLine="284"/>
        <w:jc w:val="both"/>
        <w:rPr>
          <w:rFonts w:ascii="Times New Roman" w:hAnsi="Times New Roman" w:cs="Times New Roman"/>
          <w:sz w:val="12"/>
          <w:szCs w:val="12"/>
          <w:lang w:val="en-US"/>
        </w:rPr>
      </w:pPr>
      <w:proofErr w:type="gramStart"/>
      <w:r w:rsidRPr="00A50FCE">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10 лет для целей, предусмотренных пунктом 4 статьи 39.37 Земельного кодекса Российской Федерации, а именно для размещения объекта:</w:t>
      </w:r>
      <w:proofErr w:type="gramEnd"/>
      <w:r w:rsidRPr="00A50FCE">
        <w:rPr>
          <w:rFonts w:ascii="Times New Roman" w:hAnsi="Times New Roman" w:cs="Times New Roman"/>
          <w:sz w:val="12"/>
          <w:szCs w:val="12"/>
        </w:rPr>
        <w:t xml:space="preserve">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 в отношении следующих земель:</w:t>
      </w:r>
    </w:p>
    <w:tbl>
      <w:tblPr>
        <w:tblStyle w:val="aff6"/>
        <w:tblW w:w="0" w:type="auto"/>
        <w:tblLook w:val="04A0" w:firstRow="1" w:lastRow="0" w:firstColumn="1" w:lastColumn="0" w:noHBand="0" w:noVBand="1"/>
      </w:tblPr>
      <w:tblGrid>
        <w:gridCol w:w="1865"/>
        <w:gridCol w:w="4080"/>
        <w:gridCol w:w="1784"/>
      </w:tblGrid>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Адрес земельного участка</w:t>
            </w:r>
          </w:p>
        </w:tc>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63:31:0000000:1059</w:t>
            </w:r>
          </w:p>
        </w:tc>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hAnsi="Times New Roman" w:cs="Times New Roman"/>
                <w:color w:val="000000"/>
                <w:sz w:val="12"/>
                <w:szCs w:val="12"/>
                <w:shd w:val="clear" w:color="auto" w:fill="F8F9FA"/>
              </w:rPr>
              <w:t xml:space="preserve">Самарская область, Сергиевский район, </w:t>
            </w:r>
            <w:proofErr w:type="gramStart"/>
            <w:r w:rsidRPr="00A50FCE">
              <w:rPr>
                <w:rFonts w:ascii="Times New Roman" w:hAnsi="Times New Roman" w:cs="Times New Roman"/>
                <w:color w:val="000000"/>
                <w:sz w:val="12"/>
                <w:szCs w:val="12"/>
                <w:shd w:val="clear" w:color="auto" w:fill="F8F9FA"/>
              </w:rPr>
              <w:t>с</w:t>
            </w:r>
            <w:proofErr w:type="gramEnd"/>
            <w:r w:rsidRPr="00A50FCE">
              <w:rPr>
                <w:rFonts w:ascii="Times New Roman" w:hAnsi="Times New Roman" w:cs="Times New Roman"/>
                <w:color w:val="000000"/>
                <w:sz w:val="12"/>
                <w:szCs w:val="12"/>
                <w:shd w:val="clear" w:color="auto" w:fill="F8F9FA"/>
              </w:rPr>
              <w:t xml:space="preserve">. Старое </w:t>
            </w:r>
            <w:proofErr w:type="spellStart"/>
            <w:r w:rsidRPr="00A50FCE">
              <w:rPr>
                <w:rFonts w:ascii="Times New Roman" w:hAnsi="Times New Roman" w:cs="Times New Roman"/>
                <w:color w:val="000000"/>
                <w:sz w:val="12"/>
                <w:szCs w:val="12"/>
                <w:shd w:val="clear" w:color="auto" w:fill="F8F9FA"/>
              </w:rPr>
              <w:t>Якушкино</w:t>
            </w:r>
            <w:proofErr w:type="spellEnd"/>
          </w:p>
        </w:tc>
        <w:tc>
          <w:tcPr>
            <w:tcW w:w="0" w:type="auto"/>
            <w:vMerge w:val="restart"/>
            <w:vAlign w:val="center"/>
          </w:tcPr>
          <w:p w:rsidR="00A50FCE" w:rsidRPr="00A50FCE" w:rsidRDefault="00A50FCE" w:rsidP="00B54469">
            <w:pPr>
              <w:jc w:val="center"/>
              <w:rPr>
                <w:rFonts w:ascii="Times New Roman" w:eastAsia="Times New Roman" w:hAnsi="Times New Roman" w:cs="Times New Roman"/>
                <w:sz w:val="12"/>
                <w:szCs w:val="12"/>
                <w:lang w:val="en-US" w:eastAsia="ru-RU"/>
              </w:rPr>
            </w:pPr>
            <w:r w:rsidRPr="00A50FCE">
              <w:rPr>
                <w:rFonts w:ascii="Times New Roman" w:eastAsia="Times New Roman" w:hAnsi="Times New Roman" w:cs="Times New Roman"/>
                <w:sz w:val="12"/>
                <w:szCs w:val="12"/>
                <w:lang w:eastAsia="ru-RU"/>
              </w:rPr>
              <w:t xml:space="preserve">96431 +/- 109 </w:t>
            </w:r>
            <w:proofErr w:type="spellStart"/>
            <w:r w:rsidRPr="00A50FCE">
              <w:rPr>
                <w:rFonts w:ascii="Times New Roman" w:eastAsia="Times New Roman" w:hAnsi="Times New Roman" w:cs="Times New Roman"/>
                <w:sz w:val="12"/>
                <w:szCs w:val="12"/>
                <w:lang w:eastAsia="ru-RU"/>
              </w:rPr>
              <w:t>кв.м</w:t>
            </w:r>
            <w:proofErr w:type="spellEnd"/>
            <w:r w:rsidRPr="00A50FCE">
              <w:rPr>
                <w:rFonts w:ascii="Times New Roman" w:eastAsia="Times New Roman" w:hAnsi="Times New Roman" w:cs="Times New Roman"/>
                <w:sz w:val="12"/>
                <w:szCs w:val="12"/>
                <w:lang w:eastAsia="ru-RU"/>
              </w:rPr>
              <w:t>.</w:t>
            </w: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63:31:0000000:189</w:t>
            </w:r>
          </w:p>
        </w:tc>
        <w:tc>
          <w:tcPr>
            <w:tcW w:w="0" w:type="auto"/>
            <w:vAlign w:val="center"/>
          </w:tcPr>
          <w:p w:rsidR="00A50FCE" w:rsidRPr="00A50FCE" w:rsidRDefault="00A50FCE" w:rsidP="00B54469">
            <w:pPr>
              <w:jc w:val="center"/>
              <w:rPr>
                <w:rFonts w:ascii="Times New Roman" w:hAnsi="Times New Roman" w:cs="Times New Roman"/>
                <w:color w:val="000000"/>
                <w:sz w:val="12"/>
                <w:szCs w:val="12"/>
                <w:shd w:val="clear" w:color="auto" w:fill="F8F9FA"/>
              </w:rPr>
            </w:pPr>
            <w:r w:rsidRPr="00A50FCE">
              <w:rPr>
                <w:rFonts w:ascii="Times New Roman" w:hAnsi="Times New Roman" w:cs="Times New Roman"/>
                <w:color w:val="000000"/>
                <w:sz w:val="12"/>
                <w:szCs w:val="12"/>
                <w:shd w:val="clear" w:color="auto" w:fill="F8F9FA"/>
              </w:rPr>
              <w:t xml:space="preserve">Российская Федерация, Самарская область, муниципальный район Сергиевский, сельское поселение Кармало-Аделяково, село Старое </w:t>
            </w:r>
            <w:proofErr w:type="spellStart"/>
            <w:r w:rsidRPr="00A50FCE">
              <w:rPr>
                <w:rFonts w:ascii="Times New Roman" w:hAnsi="Times New Roman" w:cs="Times New Roman"/>
                <w:color w:val="000000"/>
                <w:sz w:val="12"/>
                <w:szCs w:val="12"/>
                <w:shd w:val="clear" w:color="auto" w:fill="F8F9FA"/>
              </w:rPr>
              <w:t>Якушкино</w:t>
            </w:r>
            <w:proofErr w:type="spellEnd"/>
            <w:r w:rsidRPr="00A50FCE">
              <w:rPr>
                <w:rFonts w:ascii="Times New Roman" w:hAnsi="Times New Roman" w:cs="Times New Roman"/>
                <w:color w:val="000000"/>
                <w:sz w:val="12"/>
                <w:szCs w:val="12"/>
                <w:shd w:val="clear" w:color="auto" w:fill="F8F9FA"/>
              </w:rPr>
              <w:t>, земельный участок №189</w:t>
            </w:r>
          </w:p>
        </w:tc>
        <w:tc>
          <w:tcPr>
            <w:tcW w:w="0" w:type="auto"/>
            <w:vMerge/>
            <w:vAlign w:val="center"/>
          </w:tcPr>
          <w:p w:rsidR="00A50FCE" w:rsidRPr="00A50FCE" w:rsidRDefault="00A50FCE" w:rsidP="00B54469">
            <w:pPr>
              <w:jc w:val="center"/>
              <w:rPr>
                <w:rFonts w:ascii="Times New Roman" w:eastAsia="Times New Roman" w:hAnsi="Times New Roman" w:cs="Times New Roman"/>
                <w:sz w:val="12"/>
                <w:szCs w:val="12"/>
                <w:lang w:eastAsia="ru-RU"/>
              </w:rPr>
            </w:pP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63:31:1202006:101</w:t>
            </w:r>
          </w:p>
        </w:tc>
        <w:tc>
          <w:tcPr>
            <w:tcW w:w="0" w:type="auto"/>
            <w:vAlign w:val="center"/>
          </w:tcPr>
          <w:p w:rsidR="00A50FCE" w:rsidRPr="00A50FCE" w:rsidRDefault="00A50FCE" w:rsidP="00B54469">
            <w:pPr>
              <w:jc w:val="center"/>
              <w:rPr>
                <w:rFonts w:ascii="Times New Roman" w:hAnsi="Times New Roman" w:cs="Times New Roman"/>
                <w:color w:val="000000"/>
                <w:sz w:val="12"/>
                <w:szCs w:val="12"/>
                <w:shd w:val="clear" w:color="auto" w:fill="F8F9FA"/>
              </w:rPr>
            </w:pPr>
            <w:r w:rsidRPr="00A50FCE">
              <w:rPr>
                <w:rFonts w:ascii="Times New Roman" w:hAnsi="Times New Roman" w:cs="Times New Roman"/>
                <w:color w:val="000000"/>
                <w:sz w:val="12"/>
                <w:szCs w:val="12"/>
                <w:shd w:val="clear" w:color="auto" w:fill="F8F9FA"/>
              </w:rPr>
              <w:t xml:space="preserve">Самарская область, Сергиевский район, в границах колхоза «Правда», в 1,8 км. Северо-восточнее </w:t>
            </w:r>
            <w:proofErr w:type="gramStart"/>
            <w:r w:rsidRPr="00A50FCE">
              <w:rPr>
                <w:rFonts w:ascii="Times New Roman" w:hAnsi="Times New Roman" w:cs="Times New Roman"/>
                <w:color w:val="000000"/>
                <w:sz w:val="12"/>
                <w:szCs w:val="12"/>
                <w:shd w:val="clear" w:color="auto" w:fill="F8F9FA"/>
              </w:rPr>
              <w:t>с</w:t>
            </w:r>
            <w:proofErr w:type="gramEnd"/>
            <w:r w:rsidRPr="00A50FCE">
              <w:rPr>
                <w:rFonts w:ascii="Times New Roman" w:hAnsi="Times New Roman" w:cs="Times New Roman"/>
                <w:color w:val="000000"/>
                <w:sz w:val="12"/>
                <w:szCs w:val="12"/>
                <w:shd w:val="clear" w:color="auto" w:fill="F8F9FA"/>
              </w:rPr>
              <w:t xml:space="preserve">. Старое </w:t>
            </w:r>
            <w:proofErr w:type="spellStart"/>
            <w:r w:rsidRPr="00A50FCE">
              <w:rPr>
                <w:rFonts w:ascii="Times New Roman" w:hAnsi="Times New Roman" w:cs="Times New Roman"/>
                <w:color w:val="000000"/>
                <w:sz w:val="12"/>
                <w:szCs w:val="12"/>
                <w:shd w:val="clear" w:color="auto" w:fill="F8F9FA"/>
              </w:rPr>
              <w:t>Якушкино</w:t>
            </w:r>
            <w:proofErr w:type="spellEnd"/>
            <w:r w:rsidRPr="00A50FCE">
              <w:rPr>
                <w:rFonts w:ascii="Times New Roman" w:hAnsi="Times New Roman" w:cs="Times New Roman"/>
                <w:color w:val="000000"/>
                <w:sz w:val="12"/>
                <w:szCs w:val="12"/>
                <w:shd w:val="clear" w:color="auto" w:fill="F8F9FA"/>
              </w:rPr>
              <w:t>, земельный участок расположен в северо-восточной части кадастрового квартала 63:31:1202006</w:t>
            </w:r>
          </w:p>
        </w:tc>
        <w:tc>
          <w:tcPr>
            <w:tcW w:w="0" w:type="auto"/>
            <w:vMerge/>
            <w:vAlign w:val="center"/>
          </w:tcPr>
          <w:p w:rsidR="00A50FCE" w:rsidRPr="00A50FCE" w:rsidRDefault="00A50FCE" w:rsidP="00B54469">
            <w:pPr>
              <w:jc w:val="center"/>
              <w:rPr>
                <w:rFonts w:ascii="Times New Roman" w:eastAsia="Times New Roman" w:hAnsi="Times New Roman" w:cs="Times New Roman"/>
                <w:sz w:val="12"/>
                <w:szCs w:val="12"/>
                <w:lang w:eastAsia="ru-RU"/>
              </w:rPr>
            </w:pP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63:31:1206001</w:t>
            </w:r>
          </w:p>
        </w:tc>
        <w:tc>
          <w:tcPr>
            <w:tcW w:w="0" w:type="auto"/>
            <w:vAlign w:val="center"/>
          </w:tcPr>
          <w:p w:rsidR="00A50FCE" w:rsidRPr="00A50FCE" w:rsidRDefault="00A50FCE" w:rsidP="00B54469">
            <w:pPr>
              <w:jc w:val="center"/>
              <w:rPr>
                <w:rFonts w:ascii="Times New Roman" w:hAnsi="Times New Roman" w:cs="Times New Roman"/>
                <w:color w:val="000000"/>
                <w:sz w:val="12"/>
                <w:szCs w:val="12"/>
                <w:shd w:val="clear" w:color="auto" w:fill="F8F9FA"/>
              </w:rPr>
            </w:pPr>
            <w:r w:rsidRPr="00A50FCE">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Кармало-Аделяково</w:t>
            </w:r>
          </w:p>
        </w:tc>
        <w:tc>
          <w:tcPr>
            <w:tcW w:w="0" w:type="auto"/>
            <w:vMerge/>
            <w:vAlign w:val="center"/>
          </w:tcPr>
          <w:p w:rsidR="00A50FCE" w:rsidRPr="00A50FCE" w:rsidRDefault="00A50FCE" w:rsidP="00B54469">
            <w:pPr>
              <w:jc w:val="center"/>
              <w:rPr>
                <w:rFonts w:ascii="Times New Roman" w:eastAsia="Times New Roman" w:hAnsi="Times New Roman" w:cs="Times New Roman"/>
                <w:sz w:val="12"/>
                <w:szCs w:val="12"/>
                <w:lang w:eastAsia="ru-RU"/>
              </w:rPr>
            </w:pP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63:31:1202006</w:t>
            </w:r>
          </w:p>
        </w:tc>
        <w:tc>
          <w:tcPr>
            <w:tcW w:w="0" w:type="auto"/>
            <w:vAlign w:val="center"/>
          </w:tcPr>
          <w:p w:rsidR="00A50FCE" w:rsidRPr="00A50FCE" w:rsidRDefault="00A50FCE" w:rsidP="00B54469">
            <w:pPr>
              <w:jc w:val="center"/>
              <w:rPr>
                <w:rFonts w:ascii="Times New Roman" w:hAnsi="Times New Roman" w:cs="Times New Roman"/>
                <w:color w:val="000000"/>
                <w:sz w:val="12"/>
                <w:szCs w:val="12"/>
                <w:shd w:val="clear" w:color="auto" w:fill="F8F9FA"/>
              </w:rPr>
            </w:pPr>
            <w:r w:rsidRPr="00A50FCE">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сельское поселение Кармало-Аделяково</w:t>
            </w:r>
          </w:p>
        </w:tc>
        <w:tc>
          <w:tcPr>
            <w:tcW w:w="0" w:type="auto"/>
            <w:vMerge/>
            <w:vAlign w:val="center"/>
          </w:tcPr>
          <w:p w:rsidR="00A50FCE" w:rsidRPr="00A50FCE" w:rsidRDefault="00A50FCE" w:rsidP="00B54469">
            <w:pPr>
              <w:jc w:val="center"/>
              <w:rPr>
                <w:rFonts w:ascii="Times New Roman" w:eastAsia="Times New Roman" w:hAnsi="Times New Roman" w:cs="Times New Roman"/>
                <w:sz w:val="12"/>
                <w:szCs w:val="12"/>
                <w:lang w:eastAsia="ru-RU"/>
              </w:rPr>
            </w:pPr>
          </w:p>
        </w:tc>
      </w:tr>
      <w:tr w:rsidR="00A50FCE" w:rsidRPr="00A50FCE" w:rsidTr="00A50FCE">
        <w:tc>
          <w:tcPr>
            <w:tcW w:w="0" w:type="auto"/>
            <w:vAlign w:val="center"/>
          </w:tcPr>
          <w:p w:rsidR="00A50FCE" w:rsidRPr="00A50FCE" w:rsidRDefault="00A50FCE" w:rsidP="00B54469">
            <w:pPr>
              <w:jc w:val="center"/>
              <w:rPr>
                <w:rFonts w:ascii="Times New Roman" w:eastAsia="Times New Roman" w:hAnsi="Times New Roman" w:cs="Times New Roman"/>
                <w:sz w:val="12"/>
                <w:szCs w:val="12"/>
                <w:lang w:eastAsia="ru-RU"/>
              </w:rPr>
            </w:pPr>
            <w:r w:rsidRPr="00A50FCE">
              <w:rPr>
                <w:rFonts w:ascii="Times New Roman" w:eastAsia="Times New Roman" w:hAnsi="Times New Roman" w:cs="Times New Roman"/>
                <w:sz w:val="12"/>
                <w:szCs w:val="12"/>
                <w:lang w:eastAsia="ru-RU"/>
              </w:rPr>
              <w:t>63:31:1205002</w:t>
            </w:r>
          </w:p>
        </w:tc>
        <w:tc>
          <w:tcPr>
            <w:tcW w:w="0" w:type="auto"/>
            <w:vAlign w:val="center"/>
          </w:tcPr>
          <w:p w:rsidR="00A50FCE" w:rsidRPr="00A50FCE" w:rsidRDefault="00A50FCE" w:rsidP="00B54469">
            <w:pPr>
              <w:jc w:val="center"/>
              <w:rPr>
                <w:rFonts w:ascii="Times New Roman" w:hAnsi="Times New Roman" w:cs="Times New Roman"/>
                <w:color w:val="000000"/>
                <w:sz w:val="12"/>
                <w:szCs w:val="12"/>
                <w:highlight w:val="yellow"/>
                <w:shd w:val="clear" w:color="auto" w:fill="F8F9FA"/>
              </w:rPr>
            </w:pPr>
            <w:r w:rsidRPr="00A50FCE">
              <w:rPr>
                <w:rFonts w:ascii="Times New Roman" w:hAnsi="Times New Roman" w:cs="Times New Roman"/>
                <w:color w:val="000000"/>
                <w:sz w:val="12"/>
                <w:szCs w:val="12"/>
                <w:shd w:val="clear" w:color="auto" w:fill="F8F9FA"/>
              </w:rPr>
              <w:t>Самарская область, муниципальный район Сергиевский, сельское поселение сельское поселение Кармало-Аделяково</w:t>
            </w:r>
          </w:p>
        </w:tc>
        <w:tc>
          <w:tcPr>
            <w:tcW w:w="0" w:type="auto"/>
            <w:vMerge/>
            <w:vAlign w:val="center"/>
          </w:tcPr>
          <w:p w:rsidR="00A50FCE" w:rsidRPr="00A50FCE" w:rsidRDefault="00A50FCE" w:rsidP="00B54469">
            <w:pPr>
              <w:jc w:val="center"/>
              <w:rPr>
                <w:rFonts w:ascii="Times New Roman" w:eastAsia="Times New Roman" w:hAnsi="Times New Roman" w:cs="Times New Roman"/>
                <w:sz w:val="12"/>
                <w:szCs w:val="12"/>
                <w:lang w:eastAsia="ru-RU"/>
              </w:rPr>
            </w:pPr>
          </w:p>
        </w:tc>
      </w:tr>
    </w:tbl>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rPr>
      </w:pPr>
      <w:proofErr w:type="gramStart"/>
      <w:r w:rsidRPr="00042669">
        <w:rPr>
          <w:rFonts w:ascii="Times New Roman" w:hAnsi="Times New Roman" w:cs="Times New Roman"/>
          <w:sz w:val="12"/>
          <w:szCs w:val="12"/>
        </w:rPr>
        <w:t>Обоснование необходимости установления публичного сервитута: публичный сервитут устанавливается в целях развития научно-просветительского туризма сельского поселения Кармало-Аделяково муниципального района Сергиевский Самарской области уникального памятника природа «Голубое озеро» с организацией туристического маршрута, для строительства автомобильной дороги (тротуара, велодорожки, разъездных карманов, парковок, мест отдыха),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муниципального района Сергиевский Самарской</w:t>
      </w:r>
      <w:proofErr w:type="gramEnd"/>
      <w:r w:rsidRPr="00042669">
        <w:rPr>
          <w:rFonts w:ascii="Times New Roman" w:hAnsi="Times New Roman" w:cs="Times New Roman"/>
          <w:sz w:val="12"/>
          <w:szCs w:val="12"/>
        </w:rPr>
        <w:t xml:space="preserve"> области от 28.01.2010г. №3, с генеральным планом сельского поселения Кармало-Аделяково муниципального района Сергиевский Самарской области  и проектом планировки территории и проектом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 утвержденным Постановлением Администрации сельского поселения Кармало-Аделяково муниципального района Сергиевский №56 от 29.12.2022г. </w:t>
      </w:r>
    </w:p>
    <w:p w:rsidR="00042669" w:rsidRDefault="00042669" w:rsidP="00042669">
      <w:pPr>
        <w:tabs>
          <w:tab w:val="left" w:pos="709"/>
        </w:tabs>
        <w:spacing w:after="0" w:line="240" w:lineRule="auto"/>
        <w:ind w:firstLine="284"/>
        <w:jc w:val="both"/>
        <w:rPr>
          <w:rFonts w:ascii="Times New Roman" w:hAnsi="Times New Roman" w:cs="Times New Roman"/>
          <w:sz w:val="12"/>
          <w:szCs w:val="12"/>
          <w:lang w:val="en-US"/>
        </w:rPr>
      </w:pPr>
      <w:r w:rsidRPr="00042669">
        <w:rPr>
          <w:rFonts w:ascii="Times New Roman" w:hAnsi="Times New Roman" w:cs="Times New Roman"/>
          <w:sz w:val="12"/>
          <w:szCs w:val="12"/>
        </w:rPr>
        <w:t xml:space="preserve">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p>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lang w:val="en-US"/>
        </w:rPr>
      </w:pPr>
      <w:r w:rsidRPr="00042669">
        <w:rPr>
          <w:rFonts w:ascii="Times New Roman" w:hAnsi="Times New Roman" w:cs="Times New Roman"/>
          <w:sz w:val="12"/>
          <w:szCs w:val="12"/>
          <w:lang w:val="en-US"/>
        </w:rPr>
        <w:t>http://www.sergievsk.ru/gradostroitelstvo/sxema_territorialnogo_planirovaniya.</w:t>
      </w:r>
    </w:p>
    <w:p w:rsidR="00042669" w:rsidRDefault="00042669" w:rsidP="00042669">
      <w:pPr>
        <w:tabs>
          <w:tab w:val="left" w:pos="709"/>
        </w:tabs>
        <w:spacing w:after="0" w:line="240" w:lineRule="auto"/>
        <w:ind w:firstLine="284"/>
        <w:jc w:val="both"/>
        <w:rPr>
          <w:rFonts w:ascii="Times New Roman" w:hAnsi="Times New Roman" w:cs="Times New Roman"/>
          <w:sz w:val="12"/>
          <w:szCs w:val="12"/>
          <w:lang w:val="en-US"/>
        </w:rPr>
      </w:pPr>
      <w:r w:rsidRPr="00042669">
        <w:rPr>
          <w:rFonts w:ascii="Times New Roman" w:hAnsi="Times New Roman" w:cs="Times New Roman"/>
          <w:sz w:val="12"/>
          <w:szCs w:val="12"/>
        </w:rPr>
        <w:t xml:space="preserve">Информация об утверждении Проекта планировки территории и проекта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p>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lang w:val="en-US"/>
        </w:rPr>
      </w:pPr>
      <w:r w:rsidRPr="00042669">
        <w:rPr>
          <w:rFonts w:ascii="Times New Roman" w:hAnsi="Times New Roman" w:cs="Times New Roman"/>
          <w:sz w:val="12"/>
          <w:szCs w:val="12"/>
          <w:lang w:val="en-US"/>
        </w:rPr>
        <w:t>http://provinc.sergievsk.ru/poseleniya/karmaloadelyakovo/dokumentyi_territorialnogo_planirovaniya_i_gradostroitelnogo_zonirovaniya/proektyi_planirovki_i_mezhevaniya_territorii.</w:t>
      </w:r>
    </w:p>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rPr>
      </w:pPr>
      <w:r w:rsidRPr="00042669">
        <w:rPr>
          <w:rFonts w:ascii="Times New Roman" w:hAnsi="Times New Roman" w:cs="Times New Roman"/>
          <w:sz w:val="12"/>
          <w:szCs w:val="12"/>
          <w:lang w:val="en-US"/>
        </w:rPr>
        <w:t xml:space="preserve">  </w:t>
      </w:r>
      <w:r w:rsidRPr="00042669">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042669">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rPr>
      </w:pPr>
      <w:r w:rsidRPr="00042669">
        <w:rPr>
          <w:rFonts w:ascii="Times New Roman" w:hAnsi="Times New Roman" w:cs="Times New Roman"/>
          <w:sz w:val="12"/>
          <w:szCs w:val="12"/>
        </w:rPr>
        <w:lastRenderedPageBreak/>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042669">
        <w:rPr>
          <w:rFonts w:ascii="Times New Roman" w:hAnsi="Times New Roman" w:cs="Times New Roman"/>
          <w:sz w:val="12"/>
          <w:szCs w:val="12"/>
        </w:rPr>
        <w:t>с</w:t>
      </w:r>
      <w:proofErr w:type="gramStart"/>
      <w:r w:rsidRPr="00042669">
        <w:rPr>
          <w:rFonts w:ascii="Times New Roman" w:hAnsi="Times New Roman" w:cs="Times New Roman"/>
          <w:sz w:val="12"/>
          <w:szCs w:val="12"/>
        </w:rPr>
        <w:t>.С</w:t>
      </w:r>
      <w:proofErr w:type="gramEnd"/>
      <w:r w:rsidRPr="00042669">
        <w:rPr>
          <w:rFonts w:ascii="Times New Roman" w:hAnsi="Times New Roman" w:cs="Times New Roman"/>
          <w:sz w:val="12"/>
          <w:szCs w:val="12"/>
        </w:rPr>
        <w:t>ергиевск</w:t>
      </w:r>
      <w:proofErr w:type="spellEnd"/>
      <w:r w:rsidRPr="00042669">
        <w:rPr>
          <w:rFonts w:ascii="Times New Roman" w:hAnsi="Times New Roman" w:cs="Times New Roman"/>
          <w:sz w:val="12"/>
          <w:szCs w:val="12"/>
        </w:rPr>
        <w:t xml:space="preserve">, </w:t>
      </w:r>
      <w:proofErr w:type="spellStart"/>
      <w:r w:rsidRPr="00042669">
        <w:rPr>
          <w:rFonts w:ascii="Times New Roman" w:hAnsi="Times New Roman" w:cs="Times New Roman"/>
          <w:sz w:val="12"/>
          <w:szCs w:val="12"/>
        </w:rPr>
        <w:t>ул.Ленина</w:t>
      </w:r>
      <w:proofErr w:type="spellEnd"/>
      <w:r w:rsidRPr="00042669">
        <w:rPr>
          <w:rFonts w:ascii="Times New Roman" w:hAnsi="Times New Roman" w:cs="Times New Roman"/>
          <w:sz w:val="12"/>
          <w:szCs w:val="12"/>
        </w:rPr>
        <w:t>, д.22.</w:t>
      </w:r>
    </w:p>
    <w:p w:rsidR="00042669" w:rsidRPr="00042669" w:rsidRDefault="00042669" w:rsidP="00042669">
      <w:pPr>
        <w:tabs>
          <w:tab w:val="left" w:pos="709"/>
        </w:tabs>
        <w:spacing w:after="0" w:line="240" w:lineRule="auto"/>
        <w:ind w:firstLine="284"/>
        <w:jc w:val="both"/>
        <w:rPr>
          <w:rFonts w:ascii="Times New Roman" w:hAnsi="Times New Roman" w:cs="Times New Roman"/>
          <w:sz w:val="12"/>
          <w:szCs w:val="12"/>
        </w:rPr>
      </w:pPr>
      <w:r w:rsidRPr="00042669">
        <w:rPr>
          <w:rFonts w:ascii="Times New Roman" w:hAnsi="Times New Roman" w:cs="Times New Roman"/>
          <w:sz w:val="12"/>
          <w:szCs w:val="12"/>
        </w:rPr>
        <w:t>Дата окончания приема заявлений – 20.03.2023г.</w:t>
      </w:r>
    </w:p>
    <w:p w:rsidR="00A50FCE" w:rsidRDefault="00042669" w:rsidP="00042669">
      <w:pPr>
        <w:tabs>
          <w:tab w:val="left" w:pos="709"/>
        </w:tabs>
        <w:spacing w:after="0" w:line="240" w:lineRule="auto"/>
        <w:ind w:firstLine="284"/>
        <w:jc w:val="both"/>
        <w:rPr>
          <w:rFonts w:ascii="Times New Roman" w:hAnsi="Times New Roman" w:cs="Times New Roman"/>
          <w:sz w:val="12"/>
          <w:szCs w:val="12"/>
        </w:rPr>
      </w:pPr>
      <w:r w:rsidRPr="00042669">
        <w:rPr>
          <w:rFonts w:ascii="Times New Roman" w:hAnsi="Times New Roman" w:cs="Times New Roman"/>
          <w:sz w:val="12"/>
          <w:szCs w:val="12"/>
        </w:rPr>
        <w:t xml:space="preserve">Информация о поступившем </w:t>
      </w:r>
      <w:proofErr w:type="gramStart"/>
      <w:r w:rsidRPr="00042669">
        <w:rPr>
          <w:rFonts w:ascii="Times New Roman" w:hAnsi="Times New Roman" w:cs="Times New Roman"/>
          <w:sz w:val="12"/>
          <w:szCs w:val="12"/>
        </w:rPr>
        <w:t>ходатайстве</w:t>
      </w:r>
      <w:proofErr w:type="gramEnd"/>
      <w:r w:rsidRPr="00042669">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41" w:history="1">
        <w:r w:rsidR="00B54469" w:rsidRPr="00E171E0">
          <w:rPr>
            <w:rStyle w:val="aff3"/>
            <w:rFonts w:ascii="Times New Roman" w:hAnsi="Times New Roman" w:cs="Times New Roman"/>
            <w:sz w:val="12"/>
            <w:szCs w:val="12"/>
          </w:rPr>
          <w:t>www.sergievsk.ru</w:t>
        </w:r>
      </w:hyperlink>
      <w:r w:rsidRPr="00042669">
        <w:rPr>
          <w:rFonts w:ascii="Times New Roman" w:hAnsi="Times New Roman" w:cs="Times New Roman"/>
          <w:sz w:val="12"/>
          <w:szCs w:val="12"/>
        </w:rPr>
        <w:t>).</w:t>
      </w:r>
    </w:p>
    <w:tbl>
      <w:tblPr>
        <w:tblStyle w:val="aff6"/>
        <w:tblW w:w="0" w:type="auto"/>
        <w:tblLook w:val="04A0" w:firstRow="1" w:lastRow="0" w:firstColumn="1" w:lastColumn="0" w:noHBand="0" w:noVBand="1"/>
      </w:tblPr>
      <w:tblGrid>
        <w:gridCol w:w="1285"/>
        <w:gridCol w:w="864"/>
        <w:gridCol w:w="934"/>
        <w:gridCol w:w="1531"/>
        <w:gridCol w:w="1725"/>
        <w:gridCol w:w="1390"/>
      </w:tblGrid>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ОПИСАНИЕ МЕСТОПОЛОЖЕНИЯ ГРАНИЦ</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Публичный сервитут в целях размещения объекта: "Благоустройство памятника природы регионального значения «Голубое озеро»"</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(наименование объекта, местоположение границ которого описано (далее - объект))</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Раздел 1</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Сведения об объекте</w:t>
            </w:r>
          </w:p>
        </w:tc>
      </w:tr>
      <w:tr w:rsidR="00B54469" w:rsidRPr="00B54469" w:rsidTr="00537E65">
        <w:tc>
          <w:tcPr>
            <w:tcW w:w="0" w:type="auto"/>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 </w:t>
            </w:r>
            <w:proofErr w:type="gramStart"/>
            <w:r w:rsidRPr="00B54469">
              <w:rPr>
                <w:rFonts w:ascii="Times New Roman" w:eastAsia="Times New Roman" w:hAnsi="Times New Roman" w:cs="Times New Roman"/>
                <w:color w:val="000000"/>
                <w:spacing w:val="-2"/>
                <w:sz w:val="12"/>
                <w:szCs w:val="12"/>
              </w:rPr>
              <w:t>п</w:t>
            </w:r>
            <w:proofErr w:type="gramEnd"/>
            <w:r w:rsidRPr="00B54469">
              <w:rPr>
                <w:rFonts w:ascii="Times New Roman" w:eastAsia="Times New Roman" w:hAnsi="Times New Roman" w:cs="Times New Roman"/>
                <w:color w:val="000000"/>
                <w:spacing w:val="-2"/>
                <w:sz w:val="12"/>
                <w:szCs w:val="12"/>
              </w:rPr>
              <w:t>/п</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Характеристики объекта</w:t>
            </w:r>
          </w:p>
        </w:tc>
        <w:tc>
          <w:tcPr>
            <w:tcW w:w="0" w:type="auto"/>
            <w:gridSpan w:val="3"/>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Описание характеристик</w:t>
            </w:r>
          </w:p>
        </w:tc>
      </w:tr>
      <w:tr w:rsidR="00B54469" w:rsidRPr="00B54469" w:rsidTr="00537E65">
        <w:tc>
          <w:tcPr>
            <w:tcW w:w="0" w:type="auto"/>
            <w:vAlign w:val="center"/>
          </w:tcPr>
          <w:p w:rsidR="00B54469" w:rsidRPr="00B54469" w:rsidRDefault="00B54469" w:rsidP="00537E65">
            <w:pPr>
              <w:jc w:val="center"/>
              <w:rPr>
                <w:rFonts w:ascii="Times New Roman" w:hAnsi="Times New Roman" w:cs="Times New Roman"/>
                <w:sz w:val="12"/>
                <w:szCs w:val="12"/>
              </w:rPr>
            </w:pPr>
            <w:r>
              <w:rPr>
                <w:rFonts w:ascii="Times New Roman" w:hAnsi="Times New Roman" w:cs="Times New Roman"/>
                <w:sz w:val="12"/>
                <w:szCs w:val="12"/>
              </w:rPr>
              <w:t>1</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Pr>
                <w:rFonts w:ascii="Times New Roman" w:eastAsia="Times New Roman" w:hAnsi="Times New Roman" w:cs="Times New Roman"/>
                <w:color w:val="000000"/>
                <w:spacing w:val="-2"/>
                <w:sz w:val="12"/>
                <w:szCs w:val="12"/>
              </w:rPr>
              <w:t>2</w:t>
            </w:r>
          </w:p>
        </w:tc>
        <w:tc>
          <w:tcPr>
            <w:tcW w:w="0" w:type="auto"/>
            <w:gridSpan w:val="3"/>
            <w:vAlign w:val="center"/>
          </w:tcPr>
          <w:p w:rsidR="00B54469" w:rsidRPr="00B54469" w:rsidRDefault="00B54469" w:rsidP="00537E65">
            <w:pPr>
              <w:jc w:val="center"/>
              <w:rPr>
                <w:rFonts w:ascii="Times New Roman" w:hAnsi="Times New Roman" w:cs="Times New Roman"/>
                <w:sz w:val="12"/>
                <w:szCs w:val="12"/>
              </w:rPr>
            </w:pPr>
            <w:r>
              <w:rPr>
                <w:rFonts w:ascii="Times New Roman" w:hAnsi="Times New Roman" w:cs="Times New Roman"/>
                <w:sz w:val="12"/>
                <w:szCs w:val="12"/>
              </w:rPr>
              <w:t>3</w:t>
            </w:r>
          </w:p>
        </w:tc>
      </w:tr>
      <w:tr w:rsidR="00B54469" w:rsidRPr="00B54469" w:rsidTr="00537E65">
        <w:tc>
          <w:tcPr>
            <w:tcW w:w="0" w:type="auto"/>
            <w:vAlign w:val="center"/>
          </w:tcPr>
          <w:p w:rsidR="00B54469" w:rsidRPr="00B54469" w:rsidRDefault="00B54469" w:rsidP="00537E65">
            <w:pPr>
              <w:jc w:val="center"/>
              <w:rPr>
                <w:rFonts w:ascii="Times New Roman" w:hAnsi="Times New Roman" w:cs="Times New Roman"/>
                <w:sz w:val="12"/>
                <w:szCs w:val="12"/>
              </w:rPr>
            </w:pPr>
            <w:r>
              <w:rPr>
                <w:rFonts w:ascii="Times New Roman" w:hAnsi="Times New Roman" w:cs="Times New Roman"/>
                <w:sz w:val="12"/>
                <w:szCs w:val="12"/>
              </w:rPr>
              <w:t>1</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Местоположение объекта</w:t>
            </w:r>
          </w:p>
        </w:tc>
        <w:tc>
          <w:tcPr>
            <w:tcW w:w="0" w:type="auto"/>
            <w:gridSpan w:val="3"/>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Самарская область, район Сергиевский, сельское поселение Кармало-Аделяково</w:t>
            </w:r>
          </w:p>
        </w:tc>
      </w:tr>
      <w:tr w:rsidR="00B54469" w:rsidRPr="00B54469" w:rsidTr="00537E65">
        <w:tc>
          <w:tcPr>
            <w:tcW w:w="0" w:type="auto"/>
            <w:vAlign w:val="center"/>
          </w:tcPr>
          <w:p w:rsidR="00B54469" w:rsidRPr="00B54469" w:rsidRDefault="00B54469" w:rsidP="00537E65">
            <w:pPr>
              <w:jc w:val="center"/>
              <w:rPr>
                <w:rFonts w:ascii="Times New Roman" w:hAnsi="Times New Roman" w:cs="Times New Roman"/>
                <w:sz w:val="12"/>
                <w:szCs w:val="12"/>
              </w:rPr>
            </w:pPr>
            <w:r>
              <w:rPr>
                <w:rFonts w:ascii="Times New Roman" w:hAnsi="Times New Roman" w:cs="Times New Roman"/>
                <w:sz w:val="12"/>
                <w:szCs w:val="12"/>
              </w:rPr>
              <w:t>2</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Площадь объекта +/- величина</w:t>
            </w:r>
          </w:p>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погрешности определения площади (</w:t>
            </w:r>
            <w:proofErr w:type="gramStart"/>
            <w:r w:rsidRPr="00B54469">
              <w:rPr>
                <w:rFonts w:ascii="Times New Roman" w:eastAsia="Times New Roman" w:hAnsi="Times New Roman" w:cs="Times New Roman"/>
                <w:color w:val="000000"/>
                <w:spacing w:val="-2"/>
                <w:sz w:val="12"/>
                <w:szCs w:val="12"/>
              </w:rPr>
              <w:t>Р</w:t>
            </w:r>
            <w:proofErr w:type="gramEnd"/>
            <w:r w:rsidRPr="00B54469">
              <w:rPr>
                <w:rFonts w:ascii="Times New Roman" w:eastAsia="Times New Roman" w:hAnsi="Times New Roman" w:cs="Times New Roman"/>
                <w:color w:val="000000"/>
                <w:spacing w:val="-2"/>
                <w:sz w:val="12"/>
                <w:szCs w:val="12"/>
              </w:rPr>
              <w:t xml:space="preserve"> +/- Дельта Р)</w:t>
            </w:r>
          </w:p>
        </w:tc>
        <w:tc>
          <w:tcPr>
            <w:tcW w:w="0" w:type="auto"/>
            <w:gridSpan w:val="3"/>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96431 +/- 109 м²</w:t>
            </w:r>
          </w:p>
        </w:tc>
      </w:tr>
      <w:tr w:rsidR="00B54469" w:rsidRPr="00B54469" w:rsidTr="00537E65">
        <w:tc>
          <w:tcPr>
            <w:tcW w:w="0" w:type="auto"/>
            <w:vAlign w:val="center"/>
          </w:tcPr>
          <w:p w:rsidR="00B54469" w:rsidRPr="00B54469" w:rsidRDefault="00B54469" w:rsidP="00537E65">
            <w:pPr>
              <w:jc w:val="center"/>
              <w:rPr>
                <w:rFonts w:ascii="Times New Roman" w:hAnsi="Times New Roman" w:cs="Times New Roman"/>
                <w:sz w:val="12"/>
                <w:szCs w:val="12"/>
              </w:rPr>
            </w:pPr>
            <w:r>
              <w:rPr>
                <w:rFonts w:ascii="Times New Roman" w:hAnsi="Times New Roman" w:cs="Times New Roman"/>
                <w:sz w:val="12"/>
                <w:szCs w:val="12"/>
              </w:rPr>
              <w:t>3</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Иные характеристики объекта</w:t>
            </w:r>
          </w:p>
        </w:tc>
        <w:tc>
          <w:tcPr>
            <w:tcW w:w="0" w:type="auto"/>
            <w:gridSpan w:val="3"/>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Публичный сервитут в целях размещения объекта: "Благоустройство памятника природы регионального значения «Голубое озеро»</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Раздел 2</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Сведения о местоположении границ объекта</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1. Система координат   МСК-63</w:t>
            </w:r>
          </w:p>
        </w:tc>
      </w:tr>
      <w:tr w:rsidR="00B54469" w:rsidRPr="00B54469" w:rsidTr="00537E65">
        <w:tc>
          <w:tcPr>
            <w:tcW w:w="0" w:type="auto"/>
            <w:gridSpan w:val="6"/>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2. Сведения о характерных точках границ объекта</w:t>
            </w:r>
          </w:p>
        </w:tc>
      </w:tr>
      <w:tr w:rsidR="00B54469" w:rsidRPr="00B54469" w:rsidTr="00537E65">
        <w:tc>
          <w:tcPr>
            <w:tcW w:w="0" w:type="auto"/>
            <w:vMerge w:val="restart"/>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B54469" w:rsidRPr="00B54469" w:rsidRDefault="00B54469" w:rsidP="00537E65">
            <w:pPr>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Описание обозначения точки на местности (при </w:t>
            </w:r>
            <w:proofErr w:type="spellStart"/>
            <w:r w:rsidRPr="00B54469">
              <w:rPr>
                <w:rFonts w:ascii="Times New Roman" w:eastAsia="Times New Roman" w:hAnsi="Times New Roman" w:cs="Times New Roman"/>
                <w:color w:val="000000"/>
                <w:spacing w:val="-2"/>
                <w:sz w:val="12"/>
                <w:szCs w:val="12"/>
              </w:rPr>
              <w:t>наилчии</w:t>
            </w:r>
            <w:proofErr w:type="spellEnd"/>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Merge/>
            <w:vAlign w:val="center"/>
          </w:tcPr>
          <w:p w:rsidR="00B54469" w:rsidRPr="00B54469" w:rsidRDefault="00B54469" w:rsidP="00537E65">
            <w:pPr>
              <w:jc w:val="center"/>
              <w:rPr>
                <w:rFonts w:ascii="Times New Roman" w:hAnsi="Times New Roman" w:cs="Times New Roman"/>
                <w:sz w:val="12"/>
                <w:szCs w:val="12"/>
              </w:rPr>
            </w:pP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B54469" w:rsidRPr="00B54469" w:rsidRDefault="00B54469" w:rsidP="00537E65">
            <w:pPr>
              <w:jc w:val="center"/>
              <w:rPr>
                <w:rFonts w:ascii="Times New Roman" w:hAnsi="Times New Roman" w:cs="Times New Roman"/>
                <w:sz w:val="12"/>
                <w:szCs w:val="12"/>
              </w:rPr>
            </w:pPr>
          </w:p>
        </w:tc>
        <w:tc>
          <w:tcPr>
            <w:tcW w:w="0" w:type="auto"/>
            <w:vMerge/>
            <w:vAlign w:val="center"/>
          </w:tcPr>
          <w:p w:rsidR="00B54469" w:rsidRPr="00B54469" w:rsidRDefault="00B54469" w:rsidP="00537E65">
            <w:pPr>
              <w:jc w:val="center"/>
              <w:rPr>
                <w:rFonts w:ascii="Times New Roman" w:hAnsi="Times New Roman" w:cs="Times New Roman"/>
                <w:sz w:val="12"/>
                <w:szCs w:val="12"/>
              </w:rPr>
            </w:pPr>
          </w:p>
        </w:tc>
        <w:tc>
          <w:tcPr>
            <w:tcW w:w="0" w:type="auto"/>
            <w:vMerge/>
            <w:vAlign w:val="center"/>
          </w:tcPr>
          <w:p w:rsidR="00B54469" w:rsidRPr="00B54469" w:rsidRDefault="00B54469"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466220.57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2262261.34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466222.07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2262267.15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466213.21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2262280.49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466222.74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2262289.36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466251.66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2262281.98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466297.16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2262329.66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466280.83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2262349.33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466331.33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2262418.31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466431.47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2262591.35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466472.29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2262648.92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466506.94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2262688.95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466529.50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2262730.98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466564.05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2262762.01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466563.70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2262802.69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466619.26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2262915.62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466685.38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2263011.85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466764.77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2263126.08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466790.21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2263170.42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466800.62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2263175.90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466808.18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2263190.53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466805.09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2263199.75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466833.85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2263265.34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7B273D" w:rsidRPr="00B54469" w:rsidTr="00537E65">
        <w:tc>
          <w:tcPr>
            <w:tcW w:w="0" w:type="auto"/>
            <w:gridSpan w:val="6"/>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 Сведения о характерных точках границ объекта</w:t>
            </w:r>
          </w:p>
        </w:tc>
      </w:tr>
      <w:tr w:rsidR="007B273D" w:rsidRPr="00B54469" w:rsidTr="00537E65">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7B273D" w:rsidRPr="00B54469" w:rsidTr="00537E65">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466842.30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2263275.45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466856.90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2263313.24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466860.78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2263331.12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466889.78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2263413.67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466901.38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2263440.31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466930.72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2263491.38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467022.19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2263612.42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467060.46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2263643.30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467073.48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2263656.71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467080.19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2263666.94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467087.96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2263683.63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467091.92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2263756.76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467084.29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2263788.19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467078.96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2263803.41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467062.14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2263829.99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467024.31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2263879.58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lastRenderedPageBreak/>
              <w:t>39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467013.40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2263897.77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467009.65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2263933.66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467019.65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2263958.07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467054.12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2264014.61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467062.05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2264035.37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467067.74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2264060.59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467073.37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2264104.60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467071.77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2264154.39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467137.56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2264169.49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7B273D" w:rsidRPr="00B54469" w:rsidTr="00537E65">
        <w:tc>
          <w:tcPr>
            <w:tcW w:w="0" w:type="auto"/>
            <w:gridSpan w:val="6"/>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 Сведения о характерных точках границ объекта</w:t>
            </w:r>
          </w:p>
        </w:tc>
      </w:tr>
      <w:tr w:rsidR="007B273D" w:rsidRPr="00B54469" w:rsidTr="00537E65">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7B273D" w:rsidRPr="00B54469" w:rsidTr="00537E65">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467143.39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2264193.82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467134.26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2264231.67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467101.35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2264228.77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467100.52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2264236.04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467025.77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2264233.18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467030.62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2264161.93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467034.38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2264155.80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467037.36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2264106.20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467031.83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2264067.20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467019.08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2264030.03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467000.76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2264004.84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466979.19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2263956.79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466972.13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2263925.58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466975.56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2263896.16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466987.03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2263870.63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466995.12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2263858.46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467028.89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2263812.26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467035.12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2263786.84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467031.12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2263686.15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467019.56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2263667.18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466997.90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2263650.17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466982.41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2263626.99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466985.78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2263624.45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466898.50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2263509.72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466868.81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2263455.69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7B273D" w:rsidRPr="00B54469" w:rsidTr="00537E65">
        <w:tc>
          <w:tcPr>
            <w:tcW w:w="0" w:type="auto"/>
            <w:gridSpan w:val="6"/>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 Сведения о характерных точках границ объекта</w:t>
            </w:r>
          </w:p>
        </w:tc>
      </w:tr>
      <w:tr w:rsidR="007B273D" w:rsidRPr="00B54469" w:rsidTr="00537E65">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7B273D" w:rsidRPr="00B54469" w:rsidTr="00537E65">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466856.41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2263427.21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466759.77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2263185.46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466704.06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2263099.43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466617.53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2262981.38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466588.00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2262933.47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466506.42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2262764.87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79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466510.55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2262757.66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466509.20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2262754.03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466505.75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2262753.50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466501.51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2262754.95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466479.49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2262717.71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466401.00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2262610.53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466314.58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2262460.61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466255.90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2262375.67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466232.25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2262396.66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466184.71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2262343.25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89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466205.41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2262322.37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466163.59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2262283.75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466161.70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2262276.53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466220.57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2262261.34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467117.01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2264219.90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467117.00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2264221.84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467115.06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2264221.84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467115.06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2264219.90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467117.01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2264219.90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7B273D" w:rsidRPr="00B54469" w:rsidTr="00537E65">
        <w:tc>
          <w:tcPr>
            <w:tcW w:w="0" w:type="auto"/>
            <w:gridSpan w:val="6"/>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lastRenderedPageBreak/>
              <w:t>2. Сведения о характерных точках границ объекта</w:t>
            </w:r>
          </w:p>
        </w:tc>
      </w:tr>
      <w:tr w:rsidR="007B273D" w:rsidRPr="00B54469" w:rsidTr="00537E65">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7B273D" w:rsidRPr="00B54469" w:rsidTr="00537E65">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467079.01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2264224.74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467079.01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2264226.69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467077.06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2264226.69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467077.06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2264224.74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96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467079.01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2264224.74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467040.19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2264229.68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467040.20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2264231.63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467038.25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2264231.64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467038.24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2264229.68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100</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467040.19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2264229.68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467051.38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2264160.52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467051.39</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2264162.47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106</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467049.43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2264162.47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107</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467049.43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2264160.52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104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467051.38</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2264160.52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Картометрический метод</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0.1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r w:rsidR="007B273D" w:rsidRPr="00B54469" w:rsidTr="00537E65">
        <w:tc>
          <w:tcPr>
            <w:tcW w:w="0" w:type="auto"/>
            <w:gridSpan w:val="6"/>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 Сведения  о  характерных  точках  части  (частей)  границы объекта</w:t>
            </w:r>
          </w:p>
        </w:tc>
      </w:tr>
      <w:tr w:rsidR="007B273D" w:rsidRPr="00B54469" w:rsidTr="00537E65">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части границы</w:t>
            </w:r>
          </w:p>
        </w:tc>
        <w:tc>
          <w:tcPr>
            <w:tcW w:w="0" w:type="auto"/>
            <w:gridSpan w:val="2"/>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7B273D" w:rsidRPr="00B54469" w:rsidTr="00537E65">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7B273D" w:rsidRPr="00B54469" w:rsidRDefault="007B273D"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c>
          <w:tcPr>
            <w:tcW w:w="0" w:type="auto"/>
            <w:vMerge/>
            <w:vAlign w:val="center"/>
          </w:tcPr>
          <w:p w:rsidR="007B273D" w:rsidRPr="00B54469" w:rsidRDefault="007B273D" w:rsidP="00537E65">
            <w:pPr>
              <w:jc w:val="center"/>
              <w:rPr>
                <w:rFonts w:ascii="Times New Roman" w:hAnsi="Times New Roman" w:cs="Times New Roman"/>
                <w:sz w:val="12"/>
                <w:szCs w:val="12"/>
              </w:rPr>
            </w:pP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1</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2</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3</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4</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5</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6</w:t>
            </w:r>
          </w:p>
        </w:tc>
      </w:tr>
      <w:tr w:rsidR="00B54469" w:rsidRPr="00B54469" w:rsidTr="00537E65">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c>
          <w:tcPr>
            <w:tcW w:w="0" w:type="auto"/>
            <w:vAlign w:val="center"/>
          </w:tcPr>
          <w:p w:rsidR="00B54469" w:rsidRPr="00B54469" w:rsidRDefault="00B54469" w:rsidP="00537E65">
            <w:pPr>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w:t>
            </w:r>
          </w:p>
        </w:tc>
      </w:tr>
    </w:tbl>
    <w:p w:rsidR="00537E65" w:rsidRDefault="00537E65" w:rsidP="00537E65">
      <w:pPr>
        <w:tabs>
          <w:tab w:val="left" w:pos="709"/>
        </w:tabs>
        <w:spacing w:after="0" w:line="240" w:lineRule="auto"/>
        <w:jc w:val="both"/>
        <w:rPr>
          <w:rFonts w:ascii="Times New Roman" w:hAnsi="Times New Roman" w:cs="Times New Roman"/>
          <w:sz w:val="12"/>
          <w:szCs w:val="12"/>
        </w:rPr>
      </w:pPr>
    </w:p>
    <w:tbl>
      <w:tblPr>
        <w:tblStyle w:val="aff6"/>
        <w:tblW w:w="0" w:type="auto"/>
        <w:tblLook w:val="04A0" w:firstRow="1" w:lastRow="0" w:firstColumn="1" w:lastColumn="0" w:noHBand="0" w:noVBand="1"/>
      </w:tblPr>
      <w:tblGrid>
        <w:gridCol w:w="1225"/>
        <w:gridCol w:w="579"/>
        <w:gridCol w:w="579"/>
        <w:gridCol w:w="591"/>
        <w:gridCol w:w="591"/>
        <w:gridCol w:w="1235"/>
        <w:gridCol w:w="1618"/>
        <w:gridCol w:w="1311"/>
      </w:tblGrid>
      <w:tr w:rsidR="00537E65" w:rsidTr="00537E65">
        <w:tc>
          <w:tcPr>
            <w:tcW w:w="0" w:type="auto"/>
            <w:gridSpan w:val="8"/>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Раздел 3</w:t>
            </w:r>
          </w:p>
        </w:tc>
      </w:tr>
      <w:tr w:rsidR="00537E65" w:rsidTr="00537E65">
        <w:tc>
          <w:tcPr>
            <w:tcW w:w="0" w:type="auto"/>
            <w:gridSpan w:val="8"/>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Сведения о местоположении измененных (уточненных) границ объекта</w:t>
            </w:r>
          </w:p>
        </w:tc>
      </w:tr>
      <w:tr w:rsidR="00537E65" w:rsidTr="00537E65">
        <w:tc>
          <w:tcPr>
            <w:tcW w:w="0" w:type="auto"/>
            <w:gridSpan w:val="8"/>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1. Система координат   -</w:t>
            </w:r>
          </w:p>
        </w:tc>
      </w:tr>
      <w:tr w:rsidR="00537E65" w:rsidTr="00537E65">
        <w:tc>
          <w:tcPr>
            <w:tcW w:w="0" w:type="auto"/>
            <w:gridSpan w:val="8"/>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2. Сведения о характерных точках границ объекта</w:t>
            </w:r>
          </w:p>
        </w:tc>
      </w:tr>
      <w:tr w:rsidR="00537E65" w:rsidTr="00537E65">
        <w:tc>
          <w:tcPr>
            <w:tcW w:w="0" w:type="auto"/>
            <w:vMerge w:val="restart"/>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Обозначение характерных точек границ</w:t>
            </w:r>
          </w:p>
        </w:tc>
        <w:tc>
          <w:tcPr>
            <w:tcW w:w="0" w:type="auto"/>
            <w:gridSpan w:val="2"/>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Существующие 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gridSpan w:val="2"/>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Измененные (уточненные) 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537E65" w:rsidTr="00537E65">
        <w:tc>
          <w:tcPr>
            <w:tcW w:w="0" w:type="auto"/>
            <w:vMerge/>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p>
        </w:tc>
        <w:tc>
          <w:tcPr>
            <w:tcW w:w="0" w:type="auto"/>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Y</w:t>
            </w:r>
          </w:p>
        </w:tc>
        <w:tc>
          <w:tcPr>
            <w:tcW w:w="0" w:type="auto"/>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p>
        </w:tc>
        <w:tc>
          <w:tcPr>
            <w:tcW w:w="0" w:type="auto"/>
            <w:vMerge/>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p>
        </w:tc>
        <w:tc>
          <w:tcPr>
            <w:tcW w:w="0" w:type="auto"/>
            <w:vMerge/>
            <w:vAlign w:val="center"/>
          </w:tcPr>
          <w:p w:rsidR="00537E65" w:rsidRPr="00B54469" w:rsidRDefault="00537E65" w:rsidP="00537E65">
            <w:pPr>
              <w:tabs>
                <w:tab w:val="left" w:pos="709"/>
              </w:tabs>
              <w:jc w:val="center"/>
              <w:rPr>
                <w:rFonts w:ascii="Times New Roman" w:eastAsia="Times New Roman" w:hAnsi="Times New Roman" w:cs="Times New Roman"/>
                <w:color w:val="000000"/>
                <w:spacing w:val="-2"/>
                <w:sz w:val="12"/>
                <w:szCs w:val="12"/>
              </w:rPr>
            </w:pPr>
          </w:p>
        </w:tc>
      </w:tr>
      <w:tr w:rsidR="007B273D" w:rsidTr="00537E65">
        <w:tc>
          <w:tcPr>
            <w:tcW w:w="0" w:type="auto"/>
            <w:vAlign w:val="center"/>
          </w:tcPr>
          <w:p w:rsidR="007B273D" w:rsidRPr="00B54469" w:rsidRDefault="007B273D" w:rsidP="00537E65">
            <w:pPr>
              <w:tabs>
                <w:tab w:val="left" w:pos="709"/>
              </w:tabs>
              <w:jc w:val="center"/>
              <w:rPr>
                <w:rFonts w:ascii="Times New Roman" w:eastAsia="Times New Roman" w:hAnsi="Times New Roman" w:cs="Times New Roman"/>
                <w:color w:val="000000"/>
                <w:spacing w:val="-2"/>
                <w:sz w:val="12"/>
                <w:szCs w:val="12"/>
              </w:rPr>
            </w:pPr>
            <w:r>
              <w:rPr>
                <w:rFonts w:ascii="Times New Roman" w:eastAsia="Times New Roman" w:hAnsi="Times New Roman" w:cs="Times New Roman"/>
                <w:color w:val="000000"/>
                <w:spacing w:val="-2"/>
                <w:sz w:val="12"/>
                <w:szCs w:val="12"/>
              </w:rPr>
              <w:t>1</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2</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3</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4</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5</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6</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7</w:t>
            </w:r>
          </w:p>
        </w:tc>
        <w:tc>
          <w:tcPr>
            <w:tcW w:w="0" w:type="auto"/>
            <w:vAlign w:val="center"/>
          </w:tcPr>
          <w:p w:rsidR="007B273D" w:rsidRDefault="007B273D"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8</w:t>
            </w:r>
          </w:p>
        </w:tc>
      </w:tr>
      <w:tr w:rsidR="007B273D" w:rsidTr="00537E65">
        <w:tc>
          <w:tcPr>
            <w:tcW w:w="0" w:type="auto"/>
            <w:vAlign w:val="center"/>
          </w:tcPr>
          <w:p w:rsidR="007B273D" w:rsidRPr="00B54469" w:rsidRDefault="00537E65" w:rsidP="00537E65">
            <w:pPr>
              <w:tabs>
                <w:tab w:val="left" w:pos="709"/>
              </w:tabs>
              <w:jc w:val="center"/>
              <w:rPr>
                <w:rFonts w:ascii="Times New Roman" w:eastAsia="Times New Roman" w:hAnsi="Times New Roman" w:cs="Times New Roman"/>
                <w:color w:val="000000"/>
                <w:spacing w:val="-2"/>
                <w:sz w:val="12"/>
                <w:szCs w:val="12"/>
              </w:rPr>
            </w:pPr>
            <w:r>
              <w:rPr>
                <w:rFonts w:ascii="Times New Roman" w:eastAsia="Times New Roman" w:hAnsi="Times New Roman" w:cs="Times New Roman"/>
                <w:color w:val="000000"/>
                <w:spacing w:val="-2"/>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7B273D"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r>
      <w:tr w:rsidR="00537E65" w:rsidTr="00537E65">
        <w:tc>
          <w:tcPr>
            <w:tcW w:w="0" w:type="auto"/>
            <w:gridSpan w:val="8"/>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3. Сведения  о  характерных  точках  части  (частей)  границы объекта</w:t>
            </w:r>
          </w:p>
        </w:tc>
      </w:tr>
      <w:tr w:rsidR="00537E65" w:rsidTr="00537E65">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Обозначение характерных точек части границы</w:t>
            </w:r>
          </w:p>
        </w:tc>
        <w:tc>
          <w:tcPr>
            <w:tcW w:w="0" w:type="auto"/>
            <w:gridSpan w:val="2"/>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Существующие 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gridSpan w:val="2"/>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Измененные (уточненные) координаты, </w:t>
            </w:r>
            <w:proofErr w:type="gramStart"/>
            <w:r w:rsidRPr="00B54469">
              <w:rPr>
                <w:rFonts w:ascii="Times New Roman" w:eastAsia="Times New Roman" w:hAnsi="Times New Roman" w:cs="Times New Roman"/>
                <w:color w:val="000000"/>
                <w:spacing w:val="-2"/>
                <w:sz w:val="12"/>
                <w:szCs w:val="12"/>
              </w:rPr>
              <w:t>м</w:t>
            </w:r>
            <w:proofErr w:type="gramEnd"/>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Метод определения координат характерной точки</w:t>
            </w:r>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 xml:space="preserve">Средняя </w:t>
            </w:r>
            <w:proofErr w:type="spellStart"/>
            <w:r w:rsidRPr="00B54469">
              <w:rPr>
                <w:rFonts w:ascii="Times New Roman" w:eastAsia="Times New Roman" w:hAnsi="Times New Roman" w:cs="Times New Roman"/>
                <w:color w:val="000000"/>
                <w:spacing w:val="-2"/>
                <w:sz w:val="12"/>
                <w:szCs w:val="12"/>
              </w:rPr>
              <w:t>квадратическая</w:t>
            </w:r>
            <w:proofErr w:type="spellEnd"/>
            <w:r w:rsidRPr="00B54469">
              <w:rPr>
                <w:rFonts w:ascii="Times New Roman" w:eastAsia="Times New Roman" w:hAnsi="Times New Roman" w:cs="Times New Roman"/>
                <w:color w:val="000000"/>
                <w:spacing w:val="-2"/>
                <w:sz w:val="12"/>
                <w:szCs w:val="12"/>
              </w:rPr>
              <w:t xml:space="preserve"> погрешность положения характерной точки (</w:t>
            </w:r>
            <w:proofErr w:type="spellStart"/>
            <w:r w:rsidRPr="00B54469">
              <w:rPr>
                <w:rFonts w:ascii="Times New Roman" w:eastAsia="Times New Roman" w:hAnsi="Times New Roman" w:cs="Times New Roman"/>
                <w:color w:val="000000"/>
                <w:spacing w:val="-2"/>
                <w:sz w:val="12"/>
                <w:szCs w:val="12"/>
              </w:rPr>
              <w:t>М</w:t>
            </w:r>
            <w:proofErr w:type="gramStart"/>
            <w:r w:rsidRPr="00B54469">
              <w:rPr>
                <w:rFonts w:ascii="Times New Roman" w:eastAsia="Times New Roman" w:hAnsi="Times New Roman" w:cs="Times New Roman"/>
                <w:color w:val="000000"/>
                <w:spacing w:val="-2"/>
                <w:sz w:val="12"/>
                <w:szCs w:val="12"/>
              </w:rPr>
              <w:t>t</w:t>
            </w:r>
            <w:proofErr w:type="spellEnd"/>
            <w:proofErr w:type="gramEnd"/>
            <w:r w:rsidRPr="00B54469">
              <w:rPr>
                <w:rFonts w:ascii="Times New Roman" w:eastAsia="Times New Roman" w:hAnsi="Times New Roman" w:cs="Times New Roman"/>
                <w:color w:val="000000"/>
                <w:spacing w:val="-2"/>
                <w:sz w:val="12"/>
                <w:szCs w:val="12"/>
              </w:rPr>
              <w:t>), м</w:t>
            </w:r>
          </w:p>
        </w:tc>
        <w:tc>
          <w:tcPr>
            <w:tcW w:w="0" w:type="auto"/>
            <w:vMerge w:val="restart"/>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Описание обозначения точки на местности (при наличии)</w:t>
            </w:r>
          </w:p>
        </w:tc>
      </w:tr>
      <w:tr w:rsidR="00537E65" w:rsidTr="00537E65">
        <w:tc>
          <w:tcPr>
            <w:tcW w:w="0" w:type="auto"/>
            <w:vMerge/>
            <w:vAlign w:val="center"/>
          </w:tcPr>
          <w:p w:rsidR="00537E65" w:rsidRDefault="00537E65" w:rsidP="00537E65">
            <w:pPr>
              <w:tabs>
                <w:tab w:val="left" w:pos="709"/>
              </w:tabs>
              <w:jc w:val="center"/>
              <w:rPr>
                <w:rFonts w:ascii="Times New Roman" w:hAnsi="Times New Roman" w:cs="Times New Roman"/>
                <w:sz w:val="12"/>
                <w:szCs w:val="12"/>
              </w:rPr>
            </w:pP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Y</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X</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sidRPr="00B54469">
              <w:rPr>
                <w:rFonts w:ascii="Times New Roman" w:eastAsia="Times New Roman" w:hAnsi="Times New Roman" w:cs="Times New Roman"/>
                <w:color w:val="000000"/>
                <w:spacing w:val="-2"/>
                <w:sz w:val="12"/>
                <w:szCs w:val="12"/>
              </w:rPr>
              <w:t>Y</w:t>
            </w:r>
          </w:p>
        </w:tc>
        <w:tc>
          <w:tcPr>
            <w:tcW w:w="0" w:type="auto"/>
            <w:vMerge/>
            <w:vAlign w:val="center"/>
          </w:tcPr>
          <w:p w:rsidR="00537E65" w:rsidRDefault="00537E65" w:rsidP="00537E65">
            <w:pPr>
              <w:tabs>
                <w:tab w:val="left" w:pos="709"/>
              </w:tabs>
              <w:jc w:val="center"/>
              <w:rPr>
                <w:rFonts w:ascii="Times New Roman" w:hAnsi="Times New Roman" w:cs="Times New Roman"/>
                <w:sz w:val="12"/>
                <w:szCs w:val="12"/>
              </w:rPr>
            </w:pPr>
          </w:p>
        </w:tc>
        <w:tc>
          <w:tcPr>
            <w:tcW w:w="0" w:type="auto"/>
            <w:vMerge/>
            <w:vAlign w:val="center"/>
          </w:tcPr>
          <w:p w:rsidR="00537E65" w:rsidRDefault="00537E65" w:rsidP="00537E65">
            <w:pPr>
              <w:tabs>
                <w:tab w:val="left" w:pos="709"/>
              </w:tabs>
              <w:jc w:val="center"/>
              <w:rPr>
                <w:rFonts w:ascii="Times New Roman" w:hAnsi="Times New Roman" w:cs="Times New Roman"/>
                <w:sz w:val="12"/>
                <w:szCs w:val="12"/>
              </w:rPr>
            </w:pPr>
          </w:p>
        </w:tc>
        <w:tc>
          <w:tcPr>
            <w:tcW w:w="0" w:type="auto"/>
            <w:vMerge/>
            <w:vAlign w:val="center"/>
          </w:tcPr>
          <w:p w:rsidR="00537E65" w:rsidRDefault="00537E65" w:rsidP="00537E65">
            <w:pPr>
              <w:tabs>
                <w:tab w:val="left" w:pos="709"/>
              </w:tabs>
              <w:jc w:val="center"/>
              <w:rPr>
                <w:rFonts w:ascii="Times New Roman" w:hAnsi="Times New Roman" w:cs="Times New Roman"/>
                <w:sz w:val="12"/>
                <w:szCs w:val="12"/>
              </w:rPr>
            </w:pPr>
          </w:p>
        </w:tc>
      </w:tr>
      <w:tr w:rsidR="00537E65" w:rsidTr="00537E65">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1</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2</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3</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4</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5</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6</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7</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8</w:t>
            </w:r>
          </w:p>
        </w:tc>
      </w:tr>
      <w:tr w:rsidR="00537E65" w:rsidTr="00537E65">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c>
          <w:tcPr>
            <w:tcW w:w="0" w:type="auto"/>
            <w:vAlign w:val="center"/>
          </w:tcPr>
          <w:p w:rsidR="00537E65" w:rsidRDefault="00537E65" w:rsidP="00537E65">
            <w:pPr>
              <w:tabs>
                <w:tab w:val="left" w:pos="709"/>
              </w:tabs>
              <w:jc w:val="center"/>
              <w:rPr>
                <w:rFonts w:ascii="Times New Roman" w:hAnsi="Times New Roman" w:cs="Times New Roman"/>
                <w:sz w:val="12"/>
                <w:szCs w:val="12"/>
              </w:rPr>
            </w:pPr>
            <w:r>
              <w:rPr>
                <w:rFonts w:ascii="Times New Roman" w:hAnsi="Times New Roman" w:cs="Times New Roman"/>
                <w:sz w:val="12"/>
                <w:szCs w:val="12"/>
              </w:rPr>
              <w:t>-</w:t>
            </w:r>
          </w:p>
        </w:tc>
      </w:tr>
    </w:tbl>
    <w:p w:rsidR="008E6726" w:rsidRPr="008E6726" w:rsidRDefault="00537E65" w:rsidP="00C326BE">
      <w:pPr>
        <w:tabs>
          <w:tab w:val="left" w:pos="709"/>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15F258F" wp14:editId="1A30D856">
            <wp:extent cx="1441174" cy="985450"/>
            <wp:effectExtent l="0" t="0" r="6985" b="5715"/>
            <wp:docPr id="12" name="Рисунок 12" descr="C:\Users\user\AppData\Local\Microsoft\Windows\Temporary Internet Files\Content.Word\Схема расположения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Схема расположения границ публичного сервитута_page-0001.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1366" cy="985581"/>
                    </a:xfrm>
                    <a:prstGeom prst="rect">
                      <a:avLst/>
                    </a:prstGeom>
                    <a:noFill/>
                    <a:ln>
                      <a:noFill/>
                    </a:ln>
                  </pic:spPr>
                </pic:pic>
              </a:graphicData>
            </a:graphic>
          </wp:inline>
        </w:drawing>
      </w: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D30489">
              <w:rPr>
                <w:rFonts w:ascii="Times New Roman" w:eastAsia="Calibri" w:hAnsi="Times New Roman" w:cs="Times New Roman"/>
                <w:sz w:val="12"/>
                <w:szCs w:val="12"/>
              </w:rPr>
              <w:t>03</w:t>
            </w:r>
            <w:r w:rsidR="009D0BA1">
              <w:rPr>
                <w:rFonts w:ascii="Times New Roman" w:eastAsia="Calibri" w:hAnsi="Times New Roman" w:cs="Times New Roman"/>
                <w:sz w:val="12"/>
                <w:szCs w:val="12"/>
              </w:rPr>
              <w:t>.03</w:t>
            </w:r>
            <w:r w:rsidR="00B94EE3">
              <w:rPr>
                <w:rFonts w:ascii="Times New Roman" w:eastAsia="Calibri" w:hAnsi="Times New Roman" w:cs="Times New Roman"/>
                <w:sz w:val="12"/>
                <w:szCs w:val="12"/>
              </w:rPr>
              <w:t>.2023г.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8A4D60" w:rsidRPr="00AC7B54" w:rsidRDefault="00C90B80" w:rsidP="004768E1">
      <w:pPr>
        <w:pStyle w:val="ConsPlusNormal"/>
        <w:ind w:firstLine="0"/>
        <w:jc w:val="both"/>
        <w:rPr>
          <w:rFonts w:ascii="Times New Roman" w:hAnsi="Times New Roman" w:cs="Times New Roman"/>
          <w:sz w:val="12"/>
          <w:szCs w:val="12"/>
        </w:rPr>
      </w:pPr>
      <w:bookmarkStart w:id="2" w:name="_GoBack"/>
      <w:bookmarkEnd w:id="2"/>
      <w:r w:rsidRPr="00C90B80">
        <w:rPr>
          <w:rFonts w:ascii="Times New Roman" w:hAnsi="Times New Roman" w:cs="Times New Roman"/>
          <w:sz w:val="12"/>
          <w:szCs w:val="12"/>
        </w:rPr>
        <w:t xml:space="preserve"> </w:t>
      </w:r>
      <w:bookmarkEnd w:id="0"/>
    </w:p>
    <w:sectPr w:rsidR="008A4D60" w:rsidRPr="00AC7B54" w:rsidSect="0026343F">
      <w:headerReference w:type="default" r:id="rId43"/>
      <w:headerReference w:type="first" r:id="rId4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74" w:rsidRDefault="00E95874" w:rsidP="000F23DD">
      <w:pPr>
        <w:spacing w:after="0" w:line="240" w:lineRule="auto"/>
      </w:pPr>
      <w:r>
        <w:separator/>
      </w:r>
    </w:p>
  </w:endnote>
  <w:endnote w:type="continuationSeparator" w:id="0">
    <w:p w:rsidR="00E95874" w:rsidRDefault="00E9587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74" w:rsidRDefault="00E95874" w:rsidP="000F23DD">
      <w:pPr>
        <w:spacing w:after="0" w:line="240" w:lineRule="auto"/>
      </w:pPr>
      <w:r>
        <w:separator/>
      </w:r>
    </w:p>
  </w:footnote>
  <w:footnote w:type="continuationSeparator" w:id="0">
    <w:p w:rsidR="00E95874" w:rsidRDefault="00E9587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69" w:rsidRDefault="00B54469"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C326BE">
          <w:rPr>
            <w:noProof/>
          </w:rPr>
          <w:t>30</w:t>
        </w:r>
        <w:r>
          <w:rPr>
            <w:noProof/>
          </w:rPr>
          <w:fldChar w:fldCharType="end"/>
        </w:r>
      </w:sdtContent>
    </w:sdt>
  </w:p>
  <w:p w:rsidR="00B54469" w:rsidRPr="00BC242D" w:rsidRDefault="00B5446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54469" w:rsidRPr="00653016" w:rsidRDefault="00B54469" w:rsidP="00653016">
    <w:pPr>
      <w:pStyle w:val="afb"/>
      <w:rPr>
        <w:rFonts w:ascii="Times New Roman" w:hAnsi="Times New Roman" w:cs="Times New Roman"/>
        <w:sz w:val="18"/>
        <w:szCs w:val="16"/>
      </w:rPr>
    </w:pPr>
    <w:r>
      <w:rPr>
        <w:rFonts w:ascii="Times New Roman" w:hAnsi="Times New Roman" w:cs="Times New Roman"/>
        <w:sz w:val="18"/>
        <w:szCs w:val="16"/>
      </w:rPr>
      <w:t xml:space="preserve">Пятница, 03 марта 2023 года, №24(821)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69" w:rsidRDefault="00B5446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624FC6"/>
    <w:multiLevelType w:val="hybridMultilevel"/>
    <w:tmpl w:val="67940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C557F6F"/>
    <w:multiLevelType w:val="hybridMultilevel"/>
    <w:tmpl w:val="383A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03A91"/>
    <w:multiLevelType w:val="hybridMultilevel"/>
    <w:tmpl w:val="67940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4">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7">
    <w:nsid w:val="7C615942"/>
    <w:multiLevelType w:val="hybridMultilevel"/>
    <w:tmpl w:val="00DEB908"/>
    <w:lvl w:ilvl="0" w:tplc="D58630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6"/>
  </w:num>
  <w:num w:numId="5">
    <w:abstractNumId w:val="8"/>
  </w:num>
  <w:num w:numId="6">
    <w:abstractNumId w:val="77"/>
  </w:num>
  <w:num w:numId="7">
    <w:abstractNumId w:val="79"/>
  </w:num>
  <w:num w:numId="8">
    <w:abstractNumId w:val="47"/>
  </w:num>
  <w:num w:numId="9">
    <w:abstractNumId w:val="62"/>
  </w:num>
  <w:num w:numId="10">
    <w:abstractNumId w:val="4"/>
  </w:num>
  <w:num w:numId="11">
    <w:abstractNumId w:val="35"/>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5"/>
  </w:num>
  <w:num w:numId="20">
    <w:abstractNumId w:val="57"/>
  </w:num>
  <w:num w:numId="21">
    <w:abstractNumId w:val="7"/>
  </w:num>
  <w:num w:numId="22">
    <w:abstractNumId w:val="86"/>
  </w:num>
  <w:num w:numId="23">
    <w:abstractNumId w:val="78"/>
  </w:num>
  <w:num w:numId="24">
    <w:abstractNumId w:val="44"/>
  </w:num>
  <w:num w:numId="25">
    <w:abstractNumId w:val="37"/>
  </w:num>
  <w:num w:numId="26">
    <w:abstractNumId w:val="74"/>
  </w:num>
  <w:num w:numId="27">
    <w:abstractNumId w:val="49"/>
  </w:num>
  <w:num w:numId="28">
    <w:abstractNumId w:val="89"/>
  </w:num>
  <w:num w:numId="29">
    <w:abstractNumId w:val="36"/>
  </w:num>
  <w:num w:numId="30">
    <w:abstractNumId w:val="82"/>
  </w:num>
  <w:num w:numId="31">
    <w:abstractNumId w:val="38"/>
  </w:num>
  <w:num w:numId="32">
    <w:abstractNumId w:val="59"/>
  </w:num>
  <w:num w:numId="33">
    <w:abstractNumId w:val="83"/>
  </w:num>
  <w:num w:numId="34">
    <w:abstractNumId w:val="81"/>
  </w:num>
  <w:num w:numId="35">
    <w:abstractNumId w:val="40"/>
  </w:num>
  <w:num w:numId="36">
    <w:abstractNumId w:val="54"/>
  </w:num>
  <w:num w:numId="37">
    <w:abstractNumId w:val="61"/>
  </w:num>
  <w:num w:numId="38">
    <w:abstractNumId w:val="29"/>
  </w:num>
  <w:num w:numId="39">
    <w:abstractNumId w:val="55"/>
  </w:num>
  <w:num w:numId="40">
    <w:abstractNumId w:val="42"/>
  </w:num>
  <w:num w:numId="41">
    <w:abstractNumId w:val="73"/>
  </w:num>
  <w:num w:numId="42">
    <w:abstractNumId w:val="84"/>
  </w:num>
  <w:num w:numId="43">
    <w:abstractNumId w:val="32"/>
  </w:num>
  <w:num w:numId="44">
    <w:abstractNumId w:val="76"/>
  </w:num>
  <w:num w:numId="45">
    <w:abstractNumId w:val="71"/>
  </w:num>
  <w:num w:numId="46">
    <w:abstractNumId w:val="58"/>
  </w:num>
  <w:num w:numId="47">
    <w:abstractNumId w:val="60"/>
  </w:num>
  <w:num w:numId="48">
    <w:abstractNumId w:val="43"/>
  </w:num>
  <w:num w:numId="49">
    <w:abstractNumId w:val="53"/>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0"/>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num>
  <w:num w:numId="57">
    <w:abstractNumId w:val="41"/>
  </w:num>
  <w:num w:numId="58">
    <w:abstractNumId w:val="39"/>
  </w:num>
  <w:num w:numId="59">
    <w:abstractNumId w:val="72"/>
  </w:num>
  <w:num w:numId="60">
    <w:abstractNumId w:val="67"/>
  </w:num>
  <w:num w:numId="61">
    <w:abstractNumId w:val="46"/>
  </w:num>
  <w:num w:numId="62">
    <w:abstractNumId w:val="75"/>
  </w:num>
  <w:num w:numId="63">
    <w:abstractNumId w:val="45"/>
  </w:num>
  <w:num w:numId="64">
    <w:abstractNumId w:val="31"/>
  </w:num>
  <w:num w:numId="65">
    <w:abstractNumId w:val="48"/>
  </w:num>
  <w:num w:numId="66">
    <w:abstractNumId w:val="52"/>
  </w:num>
  <w:num w:numId="67">
    <w:abstractNumId w:val="34"/>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num>
  <w:num w:numId="70">
    <w:abstractNumId w:val="87"/>
  </w:num>
  <w:num w:numId="71">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669"/>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2C2"/>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568"/>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2D"/>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AD"/>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5C73"/>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93D"/>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3DE"/>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95F"/>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0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D0"/>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1F50"/>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34A"/>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4"/>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8E1"/>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E65"/>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08"/>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7AE"/>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41"/>
    <w:rsid w:val="00652061"/>
    <w:rsid w:val="0065215F"/>
    <w:rsid w:val="00652218"/>
    <w:rsid w:val="006524C0"/>
    <w:rsid w:val="0065279E"/>
    <w:rsid w:val="00652868"/>
    <w:rsid w:val="00652ACD"/>
    <w:rsid w:val="00652B63"/>
    <w:rsid w:val="00652B94"/>
    <w:rsid w:val="00652D4F"/>
    <w:rsid w:val="00652FED"/>
    <w:rsid w:val="00653016"/>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DDD"/>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9C"/>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73D"/>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23"/>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0"/>
    <w:rsid w:val="008017ED"/>
    <w:rsid w:val="00801B2C"/>
    <w:rsid w:val="00801B89"/>
    <w:rsid w:val="00801C92"/>
    <w:rsid w:val="00801CAA"/>
    <w:rsid w:val="00801CD7"/>
    <w:rsid w:val="00801DB6"/>
    <w:rsid w:val="00801EA6"/>
    <w:rsid w:val="008021AC"/>
    <w:rsid w:val="0080250A"/>
    <w:rsid w:val="00802623"/>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2EF"/>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3"/>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ACF"/>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26"/>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74D"/>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98"/>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20F"/>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0D"/>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958"/>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0FCE"/>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74"/>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B9B"/>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6FFC"/>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1E0"/>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469"/>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ABF"/>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8C"/>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7E"/>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649"/>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6BE"/>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B2A"/>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7D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489"/>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81"/>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3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C02"/>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BEA"/>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09"/>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7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0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6"/>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3FA"/>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8" w:uiPriority="39"/>
    <w:lsdException w:name="toc 9" w:uiPriority="39"/>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8" w:uiPriority="39"/>
    <w:lsdException w:name="toc 9" w:uiPriority="39"/>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sergievsk.ru"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jpeg"/><Relationship Id="rId42" Type="http://schemas.openxmlformats.org/officeDocument/2006/relationships/image" Target="media/image19.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sergievsk.ru" TargetMode="External"/><Relationship Id="rId41" Type="http://schemas.openxmlformats.org/officeDocument/2006/relationships/hyperlink" Target="http://www.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hyperlink" Target="http://www.sergievsk.ru" TargetMode="External"/><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image" Target="media/image8.jpeg"/><Relationship Id="rId36" Type="http://schemas.openxmlformats.org/officeDocument/2006/relationships/image" Target="media/image14.jpeg"/><Relationship Id="rId10" Type="http://schemas.openxmlformats.org/officeDocument/2006/relationships/oleObject" Target="embeddings/oleObject1.bin"/><Relationship Id="rId19" Type="http://schemas.openxmlformats.org/officeDocument/2006/relationships/hyperlink" Target="http://sergievsk.ru/" TargetMode="External"/><Relationship Id="rId31" Type="http://schemas.openxmlformats.org/officeDocument/2006/relationships/image" Target="media/image10.jpeg"/><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7.jpeg"/><Relationship Id="rId30" Type="http://schemas.openxmlformats.org/officeDocument/2006/relationships/image" Target="media/image9.jpeg"/><Relationship Id="rId35" Type="http://schemas.openxmlformats.org/officeDocument/2006/relationships/image" Target="media/image13.jpe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7217-8300-4725-AB54-F6DE7007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25584</TotalTime>
  <Pages>1</Pages>
  <Words>34232</Words>
  <Characters>195127</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21</cp:revision>
  <cp:lastPrinted>2023-02-28T10:59:00Z</cp:lastPrinted>
  <dcterms:created xsi:type="dcterms:W3CDTF">2022-02-09T06:24:00Z</dcterms:created>
  <dcterms:modified xsi:type="dcterms:W3CDTF">2023-03-14T10:48:00Z</dcterms:modified>
</cp:coreProperties>
</file>